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24E" w:rsidRDefault="0094424E" w:rsidP="00D44968">
      <w:pPr>
        <w:suppressLineNumbers/>
        <w:rPr>
          <w:rtl/>
        </w:rPr>
      </w:pPr>
      <w:bookmarkStart w:id="0" w:name="_GoBack"/>
      <w:bookmarkEnd w:id="0"/>
      <w:r>
        <w:rPr>
          <w:rtl/>
        </w:rPr>
        <w:t xml:space="preserve"> </w:t>
      </w: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  <w:gridCol w:w="2506"/>
        <w:gridCol w:w="5571"/>
      </w:tblGrid>
      <w:tr w:rsidR="0094424E">
        <w:trPr>
          <w:jc w:val="center"/>
        </w:trPr>
        <w:tc>
          <w:tcPr>
            <w:tcW w:w="743" w:type="dxa"/>
          </w:tcPr>
          <w:p w:rsidR="0094424E" w:rsidRDefault="00064651" w:rsidP="00D44968">
            <w:pPr>
              <w:suppressLineNumbers/>
              <w:jc w:val="both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ל</w:t>
            </w:r>
            <w:r w:rsidR="0094424E">
              <w:rPr>
                <w:rFonts w:ascii="Arial" w:hAnsi="Arial"/>
                <w:b/>
                <w:bCs/>
                <w:rtl/>
              </w:rPr>
              <w:t xml:space="preserve">פני </w:t>
            </w:r>
          </w:p>
        </w:tc>
        <w:tc>
          <w:tcPr>
            <w:tcW w:w="8077" w:type="dxa"/>
            <w:gridSpan w:val="2"/>
          </w:tcPr>
          <w:p w:rsidR="0094424E" w:rsidRDefault="000529D2" w:rsidP="00D44968">
            <w:pPr>
              <w:suppressLineNumbers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כבוד</w:t>
            </w:r>
            <w:r w:rsidR="0094424E">
              <w:rPr>
                <w:rFonts w:ascii="Arial" w:hAnsi="Arial" w:hint="cs"/>
                <w:b/>
                <w:bCs/>
                <w:rtl/>
              </w:rPr>
              <w:t xml:space="preserve"> ה</w:t>
            </w:r>
            <w:sdt>
              <w:sdtPr>
                <w:rPr>
                  <w:rtl/>
                </w:rPr>
                <w:alias w:val="1574"/>
                <w:tag w:val="1574"/>
                <w:id w:val="414602899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שופטת, סגנית הנשיא</w:t>
                </w:r>
              </w:sdtContent>
            </w:sdt>
            <w:r w:rsidR="0094424E">
              <w:rPr>
                <w:rFonts w:ascii="Arial" w:hAnsi="Arial" w:hint="cs"/>
                <w:b/>
                <w:bCs/>
                <w:rtl/>
              </w:rPr>
              <w:t xml:space="preserve">  </w:t>
            </w:r>
            <w:sdt>
              <w:sdtPr>
                <w:rPr>
                  <w:rtl/>
                </w:rPr>
                <w:alias w:val="1573"/>
                <w:tag w:val="1573"/>
                <w:id w:val="-1751030614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רותם קודלר עיאש</w:t>
                </w:r>
              </w:sdtContent>
            </w:sdt>
          </w:p>
          <w:p w:rsidR="0094424E" w:rsidRDefault="0094424E" w:rsidP="00D44968">
            <w:pPr>
              <w:suppressLineNumbers/>
              <w:rPr>
                <w:rFonts w:ascii="Arial" w:hAnsi="Arial" w:cs="FrankRuehl"/>
                <w:sz w:val="28"/>
                <w:szCs w:val="28"/>
                <w:highlight w:val="yellow"/>
              </w:rPr>
            </w:pPr>
          </w:p>
        </w:tc>
      </w:tr>
      <w:tr w:rsidR="0094424E" w:rsidTr="00465D36">
        <w:trPr>
          <w:jc w:val="center"/>
        </w:trPr>
        <w:tc>
          <w:tcPr>
            <w:tcW w:w="3249" w:type="dxa"/>
            <w:gridSpan w:val="2"/>
          </w:tcPr>
          <w:sdt>
            <w:sdtPr>
              <w:rPr>
                <w:rtl/>
              </w:rPr>
              <w:alias w:val="1180"/>
              <w:tag w:val="1180"/>
              <w:id w:val="637458750"/>
              <w:text w:multiLine="1"/>
            </w:sdtPr>
            <w:sdtEndPr/>
            <w:sdtContent>
              <w:p w:rsidR="000A1B6C" w:rsidRDefault="00F067E1">
                <w:pPr>
                  <w:suppressLineNumbers/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</w:pPr>
                <w:r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מבקשים</w:t>
                </w:r>
              </w:p>
            </w:sdtContent>
          </w:sdt>
        </w:tc>
        <w:tc>
          <w:tcPr>
            <w:tcW w:w="5571" w:type="dxa"/>
          </w:tcPr>
          <w:p w:rsidR="0094424E" w:rsidRDefault="00716E60" w:rsidP="00751F78">
            <w:pPr>
              <w:suppressLineNumbers/>
              <w:rPr>
                <w:b/>
                <w:bCs/>
                <w:noProof w:val="0"/>
                <w:sz w:val="26"/>
                <w:szCs w:val="26"/>
              </w:rPr>
            </w:pPr>
            <w:sdt>
              <w:sdtPr>
                <w:rPr>
                  <w:rFonts w:ascii="Arial" w:hAnsi="Arial"/>
                  <w:b/>
                  <w:bCs/>
                  <w:noProof w:val="0"/>
                  <w:sz w:val="26"/>
                  <w:szCs w:val="26"/>
                  <w:rtl/>
                </w:rPr>
                <w:alias w:val="1462"/>
                <w:tag w:val="1462"/>
                <w:id w:val="-2139489462"/>
                <w:text w:multiLine="1"/>
              </w:sdtPr>
              <w:sdtEndPr/>
              <w:sdtContent>
                <w:r w:rsidR="00064651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1</w:t>
                </w:r>
              </w:sdtContent>
            </w:sdt>
            <w:r w:rsidR="0094424E" w:rsidRPr="00E54CD9"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.</w:t>
            </w:r>
            <w:r w:rsidR="0094424E" w:rsidRPr="00E54CD9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sdt>
              <w:sdtPr>
                <w:rPr>
                  <w:rFonts w:ascii="Arial" w:hAnsi="Arial"/>
                  <w:b/>
                  <w:bCs/>
                  <w:noProof w:val="0"/>
                  <w:sz w:val="26"/>
                  <w:szCs w:val="26"/>
                  <w:rtl/>
                </w:rPr>
                <w:alias w:val="1478"/>
                <w:tag w:val="1478"/>
                <w:id w:val="-2076122985"/>
                <w:text w:multiLine="1"/>
              </w:sdtPr>
              <w:sdtEndPr/>
              <w:sdtContent>
                <w:r w:rsidR="00751F78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פלונית</w:t>
                </w:r>
              </w:sdtContent>
            </w:sdt>
            <w:r w:rsidR="00E54CD9" w:rsidRPr="00E54CD9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</w:p>
          <w:p w:rsidR="0094424E" w:rsidRDefault="00716E60" w:rsidP="00751F78">
            <w:pPr>
              <w:suppressLineNumbers/>
              <w:rPr>
                <w:b/>
                <w:bCs/>
                <w:noProof w:val="0"/>
                <w:sz w:val="26"/>
                <w:szCs w:val="26"/>
                <w:rtl/>
              </w:rPr>
            </w:pPr>
            <w:sdt>
              <w:sdtPr>
                <w:rPr>
                  <w:rFonts w:ascii="Arial" w:hAnsi="Arial"/>
                  <w:b/>
                  <w:bCs/>
                  <w:noProof w:val="0"/>
                  <w:sz w:val="26"/>
                  <w:szCs w:val="26"/>
                  <w:rtl/>
                </w:rPr>
                <w:alias w:val="1462"/>
                <w:tag w:val="1462"/>
                <w:id w:val="-1335605587"/>
                <w:text w:multiLine="1"/>
              </w:sdtPr>
              <w:sdtEndPr/>
              <w:sdtContent>
                <w:r w:rsidR="00064651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2</w:t>
                </w:r>
              </w:sdtContent>
            </w:sdt>
            <w:r w:rsidR="0094424E" w:rsidRPr="00E54CD9"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.</w:t>
            </w:r>
            <w:r w:rsidR="0094424E" w:rsidRPr="00E54CD9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r w:rsidR="00751F78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>פלוני</w:t>
            </w:r>
          </w:p>
          <w:p w:rsidR="00380616" w:rsidRDefault="00380616" w:rsidP="00897DAF">
            <w:pPr>
              <w:suppressLineNumbers/>
              <w:rPr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>באמצעות ב"כ העו"ד מאיר סויסה</w:t>
            </w:r>
          </w:p>
        </w:tc>
      </w:tr>
      <w:tr w:rsidR="0094424E">
        <w:trPr>
          <w:jc w:val="center"/>
        </w:trPr>
        <w:tc>
          <w:tcPr>
            <w:tcW w:w="8820" w:type="dxa"/>
            <w:gridSpan w:val="3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94424E" w:rsidRDefault="0094424E" w:rsidP="00D44968">
            <w:pPr>
              <w:suppressLineNumbers/>
              <w:jc w:val="center"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נגד</w:t>
            </w:r>
          </w:p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</w:tc>
      </w:tr>
      <w:tr w:rsidR="0094424E">
        <w:trPr>
          <w:jc w:val="center"/>
        </w:trPr>
        <w:tc>
          <w:tcPr>
            <w:tcW w:w="3249" w:type="dxa"/>
            <w:gridSpan w:val="2"/>
          </w:tcPr>
          <w:p w:rsidR="0094424E" w:rsidRDefault="00716E60" w:rsidP="00380616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  <w:sdt>
              <w:sdtPr>
                <w:rPr>
                  <w:rtl/>
                </w:rPr>
                <w:alias w:val="1184"/>
                <w:tag w:val="1184"/>
                <w:id w:val="-340621022"/>
                <w:text w:multiLine="1"/>
              </w:sdtPr>
              <w:sdtEndPr/>
              <w:sdtContent>
                <w:r w:rsidR="00064651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משיב</w:t>
                </w:r>
              </w:sdtContent>
            </w:sdt>
          </w:p>
        </w:tc>
        <w:tc>
          <w:tcPr>
            <w:tcW w:w="5571" w:type="dxa"/>
          </w:tcPr>
          <w:p w:rsidR="0094424E" w:rsidRPr="00E54CD9" w:rsidRDefault="00716E60" w:rsidP="00897DAF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sdt>
              <w:sdtPr>
                <w:rPr>
                  <w:rtl/>
                </w:rPr>
                <w:alias w:val="1486"/>
                <w:tag w:val="1486"/>
                <w:id w:val="-309872140"/>
                <w:text w:multiLine="1"/>
              </w:sdtPr>
              <w:sdtEndPr/>
              <w:sdtContent>
                <w:r w:rsidR="00064651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האפוטרופוס הכללי במחוז דרום</w:t>
                </w:r>
              </w:sdtContent>
            </w:sdt>
            <w:r w:rsidR="00E54CD9">
              <w:rPr>
                <w:rFonts w:hint="cs"/>
                <w:rtl/>
              </w:rPr>
              <w:t xml:space="preserve"> </w:t>
            </w:r>
            <w:sdt>
              <w:sdtPr>
                <w:rPr>
                  <w:rFonts w:ascii="Arial" w:hAnsi="Arial" w:hint="cs"/>
                  <w:b/>
                  <w:bCs/>
                  <w:noProof w:val="0"/>
                  <w:sz w:val="26"/>
                  <w:szCs w:val="26"/>
                  <w:rtl/>
                </w:rPr>
                <w:alias w:val="2317"/>
                <w:tag w:val="2317"/>
                <w:id w:val="266818274"/>
                <w:placeholder>
                  <w:docPart w:val="BAA7C8D270FD4AD58EEC53F0343E378A"/>
                </w:placeholder>
                <w:text w:multiLine="1"/>
              </w:sdtPr>
              <w:sdtEndPr/>
              <w:sdtContent>
                <w:r w:rsidR="00064651">
                  <w:rPr>
                    <w:rFonts w:ascii="Arial" w:hAnsi="Arial" w:hint="eastAsia"/>
                    <w:b/>
                    <w:bCs/>
                    <w:noProof w:val="0"/>
                    <w:sz w:val="26"/>
                    <w:szCs w:val="26"/>
                    <w:rtl/>
                  </w:rPr>
                  <w:t>משרדי ממשלה</w:t>
                </w:r>
              </w:sdtContent>
            </w:sdt>
            <w:r w:rsidR="00E54CD9" w:rsidRPr="00E54CD9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sdt>
              <w:sdtPr>
                <w:rPr>
                  <w:rFonts w:ascii="Arial" w:hAnsi="Arial" w:hint="cs"/>
                  <w:b/>
                  <w:bCs/>
                  <w:noProof w:val="0"/>
                  <w:sz w:val="26"/>
                  <w:szCs w:val="26"/>
                  <w:rtl/>
                </w:rPr>
                <w:alias w:val="2318"/>
                <w:tag w:val="2318"/>
                <w:id w:val="661739897"/>
                <w:lock w:val="contentLocked"/>
                <w:placeholder>
                  <w:docPart w:val="29BBD408062D41728D690A1D9BD5B602"/>
                </w:placeholder>
                <w:text w:multiLine="1"/>
              </w:sdtPr>
              <w:sdtEndPr/>
              <w:sdtContent>
                <w:r w:rsidR="00064651">
                  <w:rPr>
                    <w:rFonts w:ascii="Arial" w:hAnsi="Arial" w:hint="eastAsia"/>
                    <w:b/>
                    <w:bCs/>
                    <w:noProof w:val="0"/>
                    <w:sz w:val="26"/>
                    <w:szCs w:val="26"/>
                    <w:rtl/>
                  </w:rPr>
                  <w:t>999012</w:t>
                </w:r>
              </w:sdtContent>
            </w:sdt>
          </w:p>
          <w:p w:rsidR="00CF6BB7" w:rsidRDefault="00CF6BB7" w:rsidP="00D44968">
            <w:pPr>
              <w:suppressLineNumbers/>
              <w:rPr>
                <w:b/>
                <w:bCs/>
                <w:noProof w:val="0"/>
                <w:sz w:val="26"/>
                <w:szCs w:val="26"/>
                <w:rtl/>
              </w:rPr>
            </w:pPr>
          </w:p>
        </w:tc>
      </w:tr>
      <w:tr w:rsidR="00CF6BB7" w:rsidTr="00280865">
        <w:trPr>
          <w:jc w:val="center"/>
        </w:trPr>
        <w:tc>
          <w:tcPr>
            <w:tcW w:w="8820" w:type="dxa"/>
            <w:gridSpan w:val="3"/>
          </w:tcPr>
          <w:p w:rsidR="00CF6BB7" w:rsidRPr="000B4621" w:rsidRDefault="00CF6BB7" w:rsidP="00D44968">
            <w:pPr>
              <w:suppressLineNumbers/>
              <w:rPr>
                <w:b/>
                <w:bCs/>
              </w:rPr>
            </w:pPr>
          </w:p>
          <w:p w:rsidR="00CF6BB7" w:rsidRPr="000B4621" w:rsidRDefault="00380616" w:rsidP="00751F78">
            <w:pPr>
              <w:suppressLineNumbers/>
              <w:rPr>
                <w:b/>
                <w:bCs/>
                <w:rtl/>
              </w:rPr>
            </w:pPr>
            <w:r w:rsidRPr="000B4621">
              <w:rPr>
                <w:rFonts w:hint="cs"/>
                <w:b/>
                <w:bCs/>
                <w:rtl/>
              </w:rPr>
              <w:t xml:space="preserve">בענין הקטין: </w:t>
            </w:r>
            <w:r w:rsidR="000B4621" w:rsidRPr="000B4621">
              <w:rPr>
                <w:rFonts w:hint="cs"/>
                <w:b/>
                <w:bCs/>
                <w:rtl/>
              </w:rPr>
              <w:t xml:space="preserve">                                       </w:t>
            </w:r>
            <w:r w:rsidR="00751F78">
              <w:rPr>
                <w:rFonts w:hint="cs"/>
                <w:b/>
                <w:bCs/>
                <w:rtl/>
              </w:rPr>
              <w:t>אלמוני</w:t>
            </w:r>
            <w:r w:rsidRPr="000B4621">
              <w:rPr>
                <w:rFonts w:hint="cs"/>
                <w:b/>
                <w:bCs/>
                <w:rtl/>
              </w:rPr>
              <w:t xml:space="preserve"> </w:t>
            </w:r>
          </w:p>
          <w:p w:rsidR="00CF6BB7" w:rsidRPr="00996935" w:rsidRDefault="00CF6BB7" w:rsidP="00D44968">
            <w:pPr>
              <w:suppressLineNumbers/>
              <w:rPr>
                <w:rtl/>
              </w:rPr>
            </w:pPr>
          </w:p>
        </w:tc>
      </w:tr>
      <w:tr w:rsidR="00CF6BB7">
        <w:trPr>
          <w:jc w:val="center"/>
        </w:trPr>
        <w:tc>
          <w:tcPr>
            <w:tcW w:w="3249" w:type="dxa"/>
            <w:gridSpan w:val="2"/>
          </w:tcPr>
          <w:p w:rsidR="000A1B6C" w:rsidRDefault="000A1B6C">
            <w:pPr>
              <w:rPr>
                <w:rFonts w:ascii="David" w:eastAsia="David" w:hAnsi="David"/>
                <w:noProof w:val="0"/>
              </w:rPr>
            </w:pPr>
          </w:p>
        </w:tc>
        <w:tc>
          <w:tcPr>
            <w:tcW w:w="5571" w:type="dxa"/>
          </w:tcPr>
          <w:p w:rsidR="000A1B6C" w:rsidRDefault="000A1B6C">
            <w:pPr>
              <w:rPr>
                <w:b/>
                <w:bCs/>
                <w:sz w:val="26"/>
                <w:szCs w:val="26"/>
              </w:rPr>
            </w:pPr>
          </w:p>
        </w:tc>
      </w:tr>
      <w:tr w:rsidR="004C17EE" w:rsidTr="00D620FD">
        <w:trPr>
          <w:jc w:val="center"/>
        </w:trPr>
        <w:tc>
          <w:tcPr>
            <w:tcW w:w="8820" w:type="dxa"/>
            <w:gridSpan w:val="3"/>
          </w:tcPr>
          <w:p w:rsidR="000A1B6C" w:rsidRDefault="000A1B6C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</w:tc>
      </w:tr>
    </w:tbl>
    <w:p w:rsidR="0094424E" w:rsidRDefault="0094424E" w:rsidP="00D44968">
      <w:pPr>
        <w:suppressLineNumbers/>
        <w:rPr>
          <w:rtl/>
        </w:rPr>
      </w:pP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694556" w:rsidRPr="00DE1E7D">
        <w:trPr>
          <w:jc w:val="center"/>
        </w:trPr>
        <w:tc>
          <w:tcPr>
            <w:tcW w:w="8820" w:type="dxa"/>
          </w:tcPr>
          <w:p w:rsidR="00694556" w:rsidRDefault="00180519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</w:pPr>
            <w:r w:rsidRPr="00D44968">
              <w:rPr>
                <w:rFonts w:ascii="Arial" w:hAnsi="Arial" w:hint="cs"/>
                <w:b/>
                <w:bCs/>
                <w:noProof w:val="0"/>
                <w:sz w:val="28"/>
                <w:szCs w:val="28"/>
                <w:u w:val="single"/>
                <w:rtl/>
              </w:rPr>
              <w:t>החלטה</w:t>
            </w:r>
          </w:p>
          <w:p w:rsidR="00D44968" w:rsidRPr="00D44968" w:rsidRDefault="00D44968" w:rsidP="00D44968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</w:p>
        </w:tc>
      </w:tr>
    </w:tbl>
    <w:p w:rsidR="000B4621" w:rsidRPr="008B5F33" w:rsidRDefault="008B4EF1" w:rsidP="008B5F33">
      <w:pPr>
        <w:pStyle w:val="ad"/>
        <w:numPr>
          <w:ilvl w:val="0"/>
          <w:numId w:val="2"/>
        </w:numPr>
        <w:spacing w:line="360" w:lineRule="auto"/>
        <w:jc w:val="both"/>
        <w:rPr>
          <w:rFonts w:ascii="Arial" w:hAnsi="Arial"/>
          <w:b/>
          <w:bCs/>
          <w:noProof w:val="0"/>
          <w:rtl/>
        </w:rPr>
      </w:pPr>
      <w:bookmarkStart w:id="1" w:name="NGCSBookmark"/>
      <w:bookmarkEnd w:id="1"/>
      <w:r w:rsidRPr="008B5F33">
        <w:rPr>
          <w:rFonts w:ascii="Arial" w:hAnsi="Arial" w:hint="cs"/>
          <w:b/>
          <w:bCs/>
          <w:noProof w:val="0"/>
          <w:rtl/>
        </w:rPr>
        <w:t>הורי הקטין הגישו בקשה ובמסגרתה עתרו לאשר להם משיכת סכומי כסף קבועים בכל חודש מחשבון הפיצויים של הקטין</w:t>
      </w:r>
      <w:r w:rsidR="000B4621" w:rsidRPr="008B5F33">
        <w:rPr>
          <w:rFonts w:ascii="Arial" w:hAnsi="Arial" w:hint="cs"/>
          <w:b/>
          <w:bCs/>
          <w:noProof w:val="0"/>
          <w:rtl/>
        </w:rPr>
        <w:t>, מעבר לסכום של 11,000 ₪ שכבר אושר להם בבקשה קודמת.</w:t>
      </w:r>
    </w:p>
    <w:p w:rsidR="00694556" w:rsidRPr="000B4621" w:rsidRDefault="000B4621" w:rsidP="008B5F33">
      <w:pPr>
        <w:spacing w:line="360" w:lineRule="auto"/>
        <w:ind w:firstLine="720"/>
        <w:jc w:val="both"/>
        <w:rPr>
          <w:rFonts w:ascii="Arial" w:hAnsi="Arial"/>
          <w:b/>
          <w:bCs/>
          <w:noProof w:val="0"/>
          <w:rtl/>
        </w:rPr>
      </w:pPr>
      <w:r w:rsidRPr="000B4621">
        <w:rPr>
          <w:rFonts w:ascii="Arial" w:hAnsi="Arial" w:hint="cs"/>
          <w:b/>
          <w:bCs/>
          <w:noProof w:val="0"/>
          <w:rtl/>
        </w:rPr>
        <w:t xml:space="preserve">בנוסף עתרו </w:t>
      </w:r>
      <w:r w:rsidR="008B5F33">
        <w:rPr>
          <w:rFonts w:ascii="Arial" w:hAnsi="Arial" w:hint="cs"/>
          <w:b/>
          <w:bCs/>
          <w:noProof w:val="0"/>
          <w:rtl/>
        </w:rPr>
        <w:t>ל</w:t>
      </w:r>
      <w:r w:rsidR="008B4EF1" w:rsidRPr="000B4621">
        <w:rPr>
          <w:rFonts w:ascii="Arial" w:hAnsi="Arial" w:hint="cs"/>
          <w:b/>
          <w:bCs/>
          <w:noProof w:val="0"/>
          <w:rtl/>
        </w:rPr>
        <w:t>אשר להם משיכת סכום</w:t>
      </w:r>
      <w:r w:rsidRPr="000B4621">
        <w:rPr>
          <w:rFonts w:ascii="Arial" w:hAnsi="Arial" w:hint="cs"/>
          <w:b/>
          <w:bCs/>
          <w:noProof w:val="0"/>
          <w:rtl/>
        </w:rPr>
        <w:t xml:space="preserve"> </w:t>
      </w:r>
      <w:r w:rsidR="007F2F47">
        <w:rPr>
          <w:rFonts w:ascii="Arial" w:hAnsi="Arial" w:hint="cs"/>
          <w:b/>
          <w:bCs/>
          <w:noProof w:val="0"/>
          <w:rtl/>
        </w:rPr>
        <w:t>של 150,000 ש"ח</w:t>
      </w:r>
      <w:r w:rsidR="008B4EF1" w:rsidRPr="000B4621">
        <w:rPr>
          <w:rFonts w:ascii="Arial" w:hAnsi="Arial" w:hint="cs"/>
          <w:b/>
          <w:bCs/>
          <w:noProof w:val="0"/>
          <w:rtl/>
        </w:rPr>
        <w:t xml:space="preserve"> לטובת כתיבת ספר תורה.</w:t>
      </w:r>
    </w:p>
    <w:p w:rsidR="008B4EF1" w:rsidRDefault="008B4EF1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8B4EF1" w:rsidRPr="008B5F33" w:rsidRDefault="008B4EF1" w:rsidP="008B5F33">
      <w:pPr>
        <w:pStyle w:val="ad"/>
        <w:numPr>
          <w:ilvl w:val="0"/>
          <w:numId w:val="2"/>
        </w:numPr>
        <w:spacing w:line="360" w:lineRule="auto"/>
        <w:jc w:val="both"/>
        <w:rPr>
          <w:rFonts w:ascii="Arial" w:hAnsi="Arial"/>
          <w:noProof w:val="0"/>
          <w:rtl/>
        </w:rPr>
      </w:pPr>
      <w:r w:rsidRPr="008B5F33">
        <w:rPr>
          <w:rFonts w:ascii="Arial" w:hAnsi="Arial" w:hint="cs"/>
          <w:noProof w:val="0"/>
          <w:rtl/>
        </w:rPr>
        <w:t xml:space="preserve">לאחר עיון בבקשה, בתגובות ב"כ היועמ"ש ובתגובות משלימות של המבקשים מצאתי לקבוע </w:t>
      </w:r>
      <w:r w:rsidR="000B4621" w:rsidRPr="008B5F33">
        <w:rPr>
          <w:rFonts w:ascii="Arial" w:hAnsi="Arial" w:hint="cs"/>
          <w:noProof w:val="0"/>
          <w:rtl/>
        </w:rPr>
        <w:t>כמפור</w:t>
      </w:r>
      <w:r w:rsidRPr="008B5F33">
        <w:rPr>
          <w:rFonts w:ascii="Arial" w:hAnsi="Arial" w:hint="cs"/>
          <w:noProof w:val="0"/>
          <w:rtl/>
        </w:rPr>
        <w:t>ט להלן:</w:t>
      </w:r>
    </w:p>
    <w:p w:rsidR="008B4EF1" w:rsidRDefault="008B4EF1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8B4EF1" w:rsidRDefault="008B4EF1" w:rsidP="000B4621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הקטין בן כ-  </w:t>
      </w:r>
      <w:r w:rsidR="000B4621">
        <w:rPr>
          <w:rFonts w:ascii="Arial" w:hAnsi="Arial" w:hint="cs"/>
          <w:noProof w:val="0"/>
          <w:rtl/>
        </w:rPr>
        <w:t>16 ש</w:t>
      </w:r>
      <w:r>
        <w:rPr>
          <w:rFonts w:ascii="Arial" w:hAnsi="Arial" w:hint="cs"/>
          <w:noProof w:val="0"/>
          <w:rtl/>
        </w:rPr>
        <w:t>נים נכון להיום.</w:t>
      </w:r>
    </w:p>
    <w:p w:rsidR="008B4EF1" w:rsidRDefault="008B4EF1" w:rsidP="008B4EF1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ההורים טוענים כי הוצאותיו החודשיות עומדות ע"ס 30,000 ₪ לחודש כאשר ב"כ היועמ"ש טענה כי חלק מהוצאותיו מנופחות ומוגזמות.</w:t>
      </w:r>
    </w:p>
    <w:p w:rsidR="008B4EF1" w:rsidRDefault="008B4EF1" w:rsidP="008B4EF1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אין </w:t>
      </w:r>
      <w:r w:rsidR="000B4621">
        <w:rPr>
          <w:rFonts w:ascii="Arial" w:hAnsi="Arial" w:hint="cs"/>
          <w:noProof w:val="0"/>
          <w:rtl/>
        </w:rPr>
        <w:t>מחלוקת כי ק</w:t>
      </w:r>
      <w:r>
        <w:rPr>
          <w:rFonts w:ascii="Arial" w:hAnsi="Arial" w:hint="cs"/>
          <w:noProof w:val="0"/>
          <w:rtl/>
        </w:rPr>
        <w:t>צ</w:t>
      </w:r>
      <w:r w:rsidR="000B4621">
        <w:rPr>
          <w:rFonts w:ascii="Arial" w:hAnsi="Arial" w:hint="cs"/>
          <w:noProof w:val="0"/>
          <w:rtl/>
        </w:rPr>
        <w:t>ב</w:t>
      </w:r>
      <w:r>
        <w:rPr>
          <w:rFonts w:ascii="Arial" w:hAnsi="Arial" w:hint="cs"/>
          <w:noProof w:val="0"/>
          <w:rtl/>
        </w:rPr>
        <w:t xml:space="preserve">אות המל"ל עומדות ע"ס 13,400 ₪ </w:t>
      </w:r>
      <w:r w:rsidR="000B4621">
        <w:rPr>
          <w:rFonts w:ascii="Arial" w:hAnsi="Arial" w:hint="cs"/>
          <w:noProof w:val="0"/>
          <w:rtl/>
        </w:rPr>
        <w:t xml:space="preserve">לחודש וכי </w:t>
      </w:r>
      <w:r w:rsidR="000B4621" w:rsidRPr="000B4621">
        <w:rPr>
          <w:rFonts w:ascii="Arial" w:hAnsi="Arial" w:hint="cs"/>
          <w:b/>
          <w:bCs/>
          <w:noProof w:val="0"/>
          <w:rtl/>
        </w:rPr>
        <w:t>כב</w:t>
      </w:r>
      <w:r w:rsidRPr="000B4621">
        <w:rPr>
          <w:rFonts w:ascii="Arial" w:hAnsi="Arial" w:hint="cs"/>
          <w:b/>
          <w:bCs/>
          <w:noProof w:val="0"/>
          <w:rtl/>
        </w:rPr>
        <w:t>ר אושרה להורים בעבר משיכה חודשית בסך 11,000 ₪ לחודש לצורך השלמת צרכי הקטין ממקורותיו הכספיים</w:t>
      </w:r>
      <w:r w:rsidR="007F2F47">
        <w:rPr>
          <w:rFonts w:ascii="Arial" w:hAnsi="Arial" w:hint="cs"/>
          <w:b/>
          <w:bCs/>
          <w:noProof w:val="0"/>
          <w:rtl/>
        </w:rPr>
        <w:t xml:space="preserve"> ולרבות ל</w:t>
      </w:r>
      <w:r w:rsidR="000B4621">
        <w:rPr>
          <w:rFonts w:ascii="Arial" w:hAnsi="Arial" w:hint="cs"/>
          <w:b/>
          <w:bCs/>
          <w:noProof w:val="0"/>
          <w:rtl/>
        </w:rPr>
        <w:t>צורך רכישת ג'יפ וכיוצ"ב</w:t>
      </w:r>
      <w:r w:rsidR="000B4621">
        <w:rPr>
          <w:rFonts w:ascii="Arial" w:hAnsi="Arial" w:hint="cs"/>
          <w:noProof w:val="0"/>
          <w:rtl/>
        </w:rPr>
        <w:t xml:space="preserve"> (ראה א"פ 71273-03-23)</w:t>
      </w:r>
      <w:r>
        <w:rPr>
          <w:rFonts w:ascii="Arial" w:hAnsi="Arial" w:hint="cs"/>
          <w:noProof w:val="0"/>
          <w:rtl/>
        </w:rPr>
        <w:t>.</w:t>
      </w:r>
    </w:p>
    <w:p w:rsidR="008B4EF1" w:rsidRDefault="008B4EF1" w:rsidP="008B4EF1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כיום </w:t>
      </w:r>
      <w:r w:rsidR="000B4621">
        <w:rPr>
          <w:rFonts w:ascii="Arial" w:hAnsi="Arial" w:hint="cs"/>
          <w:noProof w:val="0"/>
          <w:rtl/>
        </w:rPr>
        <w:t>עותרים המבק</w:t>
      </w:r>
      <w:r>
        <w:rPr>
          <w:rFonts w:ascii="Arial" w:hAnsi="Arial" w:hint="cs"/>
          <w:noProof w:val="0"/>
          <w:rtl/>
        </w:rPr>
        <w:t>ש</w:t>
      </w:r>
      <w:r w:rsidR="000B4621">
        <w:rPr>
          <w:rFonts w:ascii="Arial" w:hAnsi="Arial" w:hint="cs"/>
          <w:noProof w:val="0"/>
          <w:rtl/>
        </w:rPr>
        <w:t>י</w:t>
      </w:r>
      <w:r>
        <w:rPr>
          <w:rFonts w:ascii="Arial" w:hAnsi="Arial" w:hint="cs"/>
          <w:noProof w:val="0"/>
          <w:rtl/>
        </w:rPr>
        <w:t>ם להגדלת הסכום החודשי וטוענים כי יש להתיר להם למשוך בכל חודש 15,000 ₪</w:t>
      </w:r>
      <w:r w:rsidR="008B5F33">
        <w:rPr>
          <w:rFonts w:ascii="Arial" w:hAnsi="Arial" w:hint="cs"/>
          <w:noProof w:val="0"/>
          <w:rtl/>
        </w:rPr>
        <w:t xml:space="preserve">, </w:t>
      </w:r>
      <w:r w:rsidR="000B4621">
        <w:rPr>
          <w:rFonts w:ascii="Arial" w:hAnsi="Arial" w:hint="cs"/>
          <w:noProof w:val="0"/>
          <w:rtl/>
        </w:rPr>
        <w:t>שכן הם מבקשים לשכור בית עם גינה עבור הקטין ואין בידיהם די לצורך כך</w:t>
      </w:r>
      <w:r>
        <w:rPr>
          <w:rFonts w:ascii="Arial" w:hAnsi="Arial" w:hint="cs"/>
          <w:noProof w:val="0"/>
          <w:rtl/>
        </w:rPr>
        <w:t>.</w:t>
      </w:r>
    </w:p>
    <w:p w:rsidR="008B4EF1" w:rsidRDefault="008B4EF1" w:rsidP="000B4621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 w:rsidRPr="000B4621">
        <w:rPr>
          <w:rFonts w:ascii="Arial" w:hAnsi="Arial" w:hint="cs"/>
          <w:b/>
          <w:bCs/>
          <w:noProof w:val="0"/>
          <w:u w:val="single"/>
          <w:rtl/>
        </w:rPr>
        <w:lastRenderedPageBreak/>
        <w:t>חשבון פשוט מראה כי לו ימשיכו ההורים למשוך מחשבונו של הקטין סך 15,000 ₪ לחודש ולא יכלכלו צעדיהם בתבונה אזי בעוד 14.4 שנים, עם הגיע הקטין לגיל 30 לא יוותרו בקופת הפיצו</w:t>
      </w:r>
      <w:r w:rsidR="000B4621" w:rsidRPr="000B4621">
        <w:rPr>
          <w:rFonts w:ascii="Arial" w:hAnsi="Arial" w:hint="cs"/>
          <w:b/>
          <w:bCs/>
          <w:noProof w:val="0"/>
          <w:u w:val="single"/>
          <w:rtl/>
        </w:rPr>
        <w:t>יים שלו כ</w:t>
      </w:r>
      <w:r w:rsidRPr="000B4621">
        <w:rPr>
          <w:rFonts w:ascii="Arial" w:hAnsi="Arial" w:hint="cs"/>
          <w:b/>
          <w:bCs/>
          <w:noProof w:val="0"/>
          <w:u w:val="single"/>
          <w:rtl/>
        </w:rPr>
        <w:t>ס</w:t>
      </w:r>
      <w:r w:rsidR="000B4621" w:rsidRPr="000B4621">
        <w:rPr>
          <w:rFonts w:ascii="Arial" w:hAnsi="Arial" w:hint="cs"/>
          <w:b/>
          <w:bCs/>
          <w:noProof w:val="0"/>
          <w:u w:val="single"/>
          <w:rtl/>
        </w:rPr>
        <w:t>פ</w:t>
      </w:r>
      <w:r w:rsidRPr="000B4621">
        <w:rPr>
          <w:rFonts w:ascii="Arial" w:hAnsi="Arial" w:hint="cs"/>
          <w:b/>
          <w:bCs/>
          <w:noProof w:val="0"/>
          <w:u w:val="single"/>
          <w:rtl/>
        </w:rPr>
        <w:t>ים כלל וכלל</w:t>
      </w:r>
      <w:r>
        <w:rPr>
          <w:rFonts w:ascii="Arial" w:hAnsi="Arial" w:hint="cs"/>
          <w:noProof w:val="0"/>
          <w:rtl/>
        </w:rPr>
        <w:t>.</w:t>
      </w:r>
    </w:p>
    <w:p w:rsidR="008B4EF1" w:rsidRPr="000B4621" w:rsidRDefault="008B4EF1" w:rsidP="008B4EF1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b/>
          <w:bCs/>
          <w:noProof w:val="0"/>
        </w:rPr>
      </w:pPr>
      <w:r>
        <w:rPr>
          <w:rFonts w:ascii="Arial" w:hAnsi="Arial" w:hint="cs"/>
          <w:noProof w:val="0"/>
          <w:rtl/>
        </w:rPr>
        <w:t xml:space="preserve">ההורים למעשה מבקשים בכל שנה לאשר להם למשוך סכום של 180,000 ₪ </w:t>
      </w:r>
      <w:r w:rsidRPr="000B4621">
        <w:rPr>
          <w:rFonts w:ascii="Arial" w:hAnsi="Arial" w:hint="cs"/>
          <w:b/>
          <w:bCs/>
          <w:noProof w:val="0"/>
          <w:u w:val="single"/>
          <w:rtl/>
        </w:rPr>
        <w:t>מעבר</w:t>
      </w:r>
      <w:r w:rsidRPr="000B4621">
        <w:rPr>
          <w:rFonts w:ascii="Arial" w:hAnsi="Arial" w:hint="cs"/>
          <w:b/>
          <w:bCs/>
          <w:noProof w:val="0"/>
          <w:rtl/>
        </w:rPr>
        <w:t xml:space="preserve"> לקצבאות הנכות שמקבל הקטין מהמל"ל</w:t>
      </w:r>
      <w:r w:rsidR="000B4621">
        <w:rPr>
          <w:rFonts w:ascii="Arial" w:hAnsi="Arial" w:hint="cs"/>
          <w:b/>
          <w:bCs/>
          <w:noProof w:val="0"/>
          <w:rtl/>
        </w:rPr>
        <w:t xml:space="preserve">, שמשולמות לידיהם ועומדות ע"ס כ </w:t>
      </w:r>
      <w:r w:rsidR="000B4621">
        <w:rPr>
          <w:rFonts w:ascii="Arial" w:hAnsi="Arial"/>
          <w:b/>
          <w:bCs/>
          <w:noProof w:val="0"/>
          <w:rtl/>
        </w:rPr>
        <w:t>–</w:t>
      </w:r>
      <w:r w:rsidR="000B4621">
        <w:rPr>
          <w:rFonts w:ascii="Arial" w:hAnsi="Arial" w:hint="cs"/>
          <w:b/>
          <w:bCs/>
          <w:noProof w:val="0"/>
          <w:rtl/>
        </w:rPr>
        <w:t xml:space="preserve"> 161,000 ₪ לשנה</w:t>
      </w:r>
      <w:r w:rsidRPr="000B4621">
        <w:rPr>
          <w:rFonts w:ascii="Arial" w:hAnsi="Arial" w:hint="cs"/>
          <w:b/>
          <w:bCs/>
          <w:noProof w:val="0"/>
          <w:rtl/>
        </w:rPr>
        <w:t>.</w:t>
      </w:r>
    </w:p>
    <w:p w:rsidR="008B4EF1" w:rsidRDefault="008B4EF1" w:rsidP="008B4EF1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סבורני כי </w:t>
      </w:r>
      <w:r w:rsidRPr="000B4621">
        <w:rPr>
          <w:rFonts w:ascii="Arial" w:hAnsi="Arial" w:hint="cs"/>
          <w:b/>
          <w:bCs/>
          <w:noProof w:val="0"/>
          <w:rtl/>
        </w:rPr>
        <w:t>עמדת היועמ"ש סבירה ונוסחה בראי טובת הקטין, כך שיובט</w:t>
      </w:r>
      <w:r w:rsidR="000B4621" w:rsidRPr="000B4621">
        <w:rPr>
          <w:rFonts w:ascii="Arial" w:hAnsi="Arial" w:hint="cs"/>
          <w:b/>
          <w:bCs/>
          <w:noProof w:val="0"/>
          <w:rtl/>
        </w:rPr>
        <w:t>ח</w:t>
      </w:r>
      <w:r w:rsidRPr="000B4621">
        <w:rPr>
          <w:rFonts w:ascii="Arial" w:hAnsi="Arial" w:hint="cs"/>
          <w:b/>
          <w:bCs/>
          <w:noProof w:val="0"/>
          <w:rtl/>
        </w:rPr>
        <w:t xml:space="preserve"> כי יוותר לו די לצרכיו היומיומיים הן כיום והן </w:t>
      </w:r>
      <w:r w:rsidRPr="000B4621">
        <w:rPr>
          <w:rFonts w:ascii="Arial" w:hAnsi="Arial" w:hint="cs"/>
          <w:b/>
          <w:bCs/>
          <w:noProof w:val="0"/>
          <w:u w:val="single"/>
          <w:rtl/>
        </w:rPr>
        <w:t>בעתיד לבוא</w:t>
      </w:r>
      <w:r>
        <w:rPr>
          <w:rFonts w:ascii="Arial" w:hAnsi="Arial" w:hint="cs"/>
          <w:noProof w:val="0"/>
          <w:rtl/>
        </w:rPr>
        <w:t>.</w:t>
      </w:r>
    </w:p>
    <w:p w:rsidR="008B4EF1" w:rsidRDefault="008B4EF1" w:rsidP="008B5F33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 w:rsidRPr="008B5F33">
        <w:rPr>
          <w:rFonts w:ascii="Arial" w:hAnsi="Arial" w:hint="cs"/>
          <w:b/>
          <w:bCs/>
          <w:noProof w:val="0"/>
          <w:u w:val="single"/>
          <w:rtl/>
        </w:rPr>
        <w:t>לא ניתן להתיר מצב שבו תבוצע משיכת כספים בלתי מוגבלת בשנים הקרובות עד כדי ריקון קופת הפיצויים לגמרי, קופת פיצויים שנועדה להבטיח את צ</w:t>
      </w:r>
      <w:r w:rsidR="008B5F33">
        <w:rPr>
          <w:rFonts w:ascii="Arial" w:hAnsi="Arial" w:hint="cs"/>
          <w:b/>
          <w:bCs/>
          <w:noProof w:val="0"/>
          <w:u w:val="single"/>
          <w:rtl/>
        </w:rPr>
        <w:t xml:space="preserve">רכיו גם בשנות חייו מעבר לגיל </w:t>
      </w:r>
      <w:r w:rsidR="008B5F33" w:rsidRPr="008B5F33">
        <w:rPr>
          <w:rFonts w:ascii="Arial" w:hAnsi="Arial" w:hint="cs"/>
          <w:b/>
          <w:bCs/>
          <w:noProof w:val="0"/>
          <w:u w:val="single"/>
          <w:rtl/>
        </w:rPr>
        <w:t>30</w:t>
      </w:r>
      <w:r>
        <w:rPr>
          <w:rFonts w:ascii="Arial" w:hAnsi="Arial" w:hint="cs"/>
          <w:noProof w:val="0"/>
          <w:rtl/>
        </w:rPr>
        <w:t>.</w:t>
      </w:r>
    </w:p>
    <w:p w:rsidR="008B5F33" w:rsidRDefault="008B5F33" w:rsidP="008B5F33">
      <w:pPr>
        <w:pStyle w:val="ad"/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b/>
          <w:bCs/>
          <w:noProof w:val="0"/>
          <w:u w:val="single"/>
          <w:rtl/>
        </w:rPr>
        <w:t>יתר על כן יש להבטיח כי במקום בו תהיה לקטין/בגיר, הוצאה חד פעמית הכרחית, בריאותית או אחרת, ניתן יהיה לפנות לקופת הפיצויים (שזו מטרתה) ולהבטיח כי זו לא תרוקן לחלוטין</w:t>
      </w:r>
      <w:r w:rsidRPr="008B5F33">
        <w:rPr>
          <w:rFonts w:ascii="Arial" w:hAnsi="Arial" w:hint="cs"/>
          <w:noProof w:val="0"/>
          <w:rtl/>
        </w:rPr>
        <w:t>.</w:t>
      </w:r>
    </w:p>
    <w:p w:rsidR="008B4EF1" w:rsidRDefault="008B5F33" w:rsidP="008B5F33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אין מחלוקת כי </w:t>
      </w:r>
      <w:r w:rsidR="008B4EF1">
        <w:rPr>
          <w:rFonts w:ascii="Arial" w:hAnsi="Arial" w:hint="cs"/>
          <w:noProof w:val="0"/>
          <w:rtl/>
        </w:rPr>
        <w:t>עסקינן בבני משפחה המשקיעים רבות בטיפול בק</w:t>
      </w:r>
      <w:r w:rsidR="00380616">
        <w:rPr>
          <w:rFonts w:ascii="Arial" w:hAnsi="Arial" w:hint="cs"/>
          <w:noProof w:val="0"/>
          <w:rtl/>
        </w:rPr>
        <w:t>טין ואולם מבחינה כלכלית נזק</w:t>
      </w:r>
      <w:r>
        <w:rPr>
          <w:rFonts w:ascii="Arial" w:hAnsi="Arial" w:hint="cs"/>
          <w:noProof w:val="0"/>
          <w:rtl/>
        </w:rPr>
        <w:t>ק</w:t>
      </w:r>
      <w:r w:rsidR="00380616">
        <w:rPr>
          <w:rFonts w:ascii="Arial" w:hAnsi="Arial" w:hint="cs"/>
          <w:noProof w:val="0"/>
          <w:rtl/>
        </w:rPr>
        <w:t>ים לסיוע רב וכך למשל מקבלים בכל חודש גם סיוע בשכר דירה ממשרד השיכון בסך 3,900 ₪ לחודש.</w:t>
      </w:r>
    </w:p>
    <w:p w:rsidR="00380616" w:rsidRDefault="00380616" w:rsidP="008B4EF1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על </w:t>
      </w:r>
      <w:r w:rsidR="008B5F33">
        <w:rPr>
          <w:rFonts w:ascii="Arial" w:hAnsi="Arial" w:hint="cs"/>
          <w:noProof w:val="0"/>
          <w:rtl/>
        </w:rPr>
        <w:t>אף</w:t>
      </w:r>
      <w:r>
        <w:rPr>
          <w:rFonts w:ascii="Arial" w:hAnsi="Arial" w:hint="cs"/>
          <w:noProof w:val="0"/>
          <w:rtl/>
        </w:rPr>
        <w:t xml:space="preserve"> האמור הם </w:t>
      </w:r>
      <w:r w:rsidRPr="008B5F33">
        <w:rPr>
          <w:rFonts w:ascii="Arial" w:hAnsi="Arial" w:hint="cs"/>
          <w:b/>
          <w:bCs/>
          <w:noProof w:val="0"/>
          <w:rtl/>
        </w:rPr>
        <w:t xml:space="preserve">מבקשים כיום להתיר להם למשוך סכומי כסף מעבר ל 11,000 ₪ </w:t>
      </w:r>
      <w:r w:rsidR="008B5F33">
        <w:rPr>
          <w:rFonts w:ascii="Arial" w:hAnsi="Arial" w:hint="cs"/>
          <w:b/>
          <w:bCs/>
          <w:noProof w:val="0"/>
          <w:rtl/>
        </w:rPr>
        <w:t xml:space="preserve">שכבר אושר להם למשוך חודש בחודשו, </w:t>
      </w:r>
      <w:r w:rsidRPr="008B5F33">
        <w:rPr>
          <w:rFonts w:ascii="Arial" w:hAnsi="Arial" w:hint="cs"/>
          <w:b/>
          <w:bCs/>
          <w:noProof w:val="0"/>
          <w:rtl/>
        </w:rPr>
        <w:t>מחשבון קופת הפיצ</w:t>
      </w:r>
      <w:r w:rsidR="008B5F33" w:rsidRPr="008B5F33">
        <w:rPr>
          <w:rFonts w:ascii="Arial" w:hAnsi="Arial" w:hint="cs"/>
          <w:b/>
          <w:bCs/>
          <w:noProof w:val="0"/>
          <w:rtl/>
        </w:rPr>
        <w:t>ו</w:t>
      </w:r>
      <w:r w:rsidRPr="008B5F33">
        <w:rPr>
          <w:rFonts w:ascii="Arial" w:hAnsi="Arial" w:hint="cs"/>
          <w:b/>
          <w:bCs/>
          <w:noProof w:val="0"/>
          <w:rtl/>
        </w:rPr>
        <w:t>יים , מעבר לקצבאות המל"ל ומעבר לסיוע בשכר דירה שמקבלים</w:t>
      </w:r>
      <w:r>
        <w:rPr>
          <w:rFonts w:ascii="Arial" w:hAnsi="Arial" w:hint="cs"/>
          <w:noProof w:val="0"/>
          <w:rtl/>
        </w:rPr>
        <w:t>.</w:t>
      </w:r>
    </w:p>
    <w:p w:rsidR="00380616" w:rsidRDefault="008B5F33" w:rsidP="008B5F33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אכ</w:t>
      </w:r>
      <w:r w:rsidR="00380616">
        <w:rPr>
          <w:rFonts w:ascii="Arial" w:hAnsi="Arial" w:hint="cs"/>
          <w:noProof w:val="0"/>
          <w:rtl/>
        </w:rPr>
        <w:t xml:space="preserve">ן </w:t>
      </w:r>
      <w:r>
        <w:rPr>
          <w:rFonts w:ascii="Arial" w:hAnsi="Arial" w:hint="cs"/>
          <w:noProof w:val="0"/>
          <w:rtl/>
        </w:rPr>
        <w:t>חשוב להותיר בי</w:t>
      </w:r>
      <w:r w:rsidR="00380616">
        <w:rPr>
          <w:rFonts w:ascii="Arial" w:hAnsi="Arial" w:hint="cs"/>
          <w:noProof w:val="0"/>
          <w:rtl/>
        </w:rPr>
        <w:t>די המבקשים את האפשרות לטפל בקטין ביד רחבה ותוך התחשבות במשאבים האנושיים הנדרשים מהם לצורך כך, יחד עם זאת יש לאזן זאת עם צי</w:t>
      </w:r>
      <w:r>
        <w:rPr>
          <w:rFonts w:ascii="Arial" w:hAnsi="Arial" w:hint="cs"/>
          <w:noProof w:val="0"/>
          <w:rtl/>
        </w:rPr>
        <w:t>פ</w:t>
      </w:r>
      <w:r w:rsidR="00380616">
        <w:rPr>
          <w:rFonts w:ascii="Arial" w:hAnsi="Arial" w:hint="cs"/>
          <w:noProof w:val="0"/>
          <w:rtl/>
        </w:rPr>
        <w:t>י</w:t>
      </w:r>
      <w:r>
        <w:rPr>
          <w:rFonts w:ascii="Arial" w:hAnsi="Arial" w:hint="cs"/>
          <w:noProof w:val="0"/>
          <w:rtl/>
        </w:rPr>
        <w:t>י</w:t>
      </w:r>
      <w:r w:rsidR="00380616">
        <w:rPr>
          <w:rFonts w:ascii="Arial" w:hAnsi="Arial" w:hint="cs"/>
          <w:noProof w:val="0"/>
          <w:rtl/>
        </w:rPr>
        <w:t>ה לעתיד ביחס לכך שצרכי הקטין ומצבו אינם צפויים להש</w:t>
      </w:r>
      <w:r>
        <w:rPr>
          <w:rFonts w:ascii="Arial" w:hAnsi="Arial" w:hint="cs"/>
          <w:noProof w:val="0"/>
          <w:rtl/>
        </w:rPr>
        <w:t>ת</w:t>
      </w:r>
      <w:r w:rsidR="00380616">
        <w:rPr>
          <w:rFonts w:ascii="Arial" w:hAnsi="Arial" w:hint="cs"/>
          <w:noProof w:val="0"/>
          <w:rtl/>
        </w:rPr>
        <w:t>נות ועל כן יש להבטיח כי יוותר בידיו די לסיפוק צרכיו וכי קופת הפיצויים לא תרוקן לחלוטין עוד בטרם ימלאו לו 30 שנים.</w:t>
      </w:r>
    </w:p>
    <w:p w:rsidR="00380616" w:rsidRDefault="00380616" w:rsidP="008B5F33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 w:rsidRPr="008B5F33">
        <w:rPr>
          <w:rFonts w:ascii="Arial" w:hAnsi="Arial" w:hint="cs"/>
          <w:b/>
          <w:bCs/>
          <w:noProof w:val="0"/>
          <w:u w:val="single"/>
          <w:rtl/>
        </w:rPr>
        <w:t>רווחת הקטין צריכה להיות מסופקת ברמה סבירה</w:t>
      </w:r>
      <w:r w:rsidR="008B5F33" w:rsidRPr="008B5F33">
        <w:rPr>
          <w:rFonts w:ascii="Arial" w:hAnsi="Arial" w:hint="cs"/>
          <w:b/>
          <w:bCs/>
          <w:noProof w:val="0"/>
          <w:u w:val="single"/>
          <w:rtl/>
        </w:rPr>
        <w:t xml:space="preserve"> וביד רחבה ואולם </w:t>
      </w:r>
      <w:r w:rsidRPr="008B5F33">
        <w:rPr>
          <w:rFonts w:ascii="Arial" w:hAnsi="Arial" w:hint="cs"/>
          <w:b/>
          <w:bCs/>
          <w:noProof w:val="0"/>
          <w:u w:val="single"/>
          <w:rtl/>
        </w:rPr>
        <w:t>לא ברמה בזבזנית</w:t>
      </w:r>
      <w:r w:rsidR="008B5F33" w:rsidRPr="008B5F33">
        <w:rPr>
          <w:rFonts w:ascii="Arial" w:hAnsi="Arial" w:hint="cs"/>
          <w:b/>
          <w:bCs/>
          <w:noProof w:val="0"/>
          <w:u w:val="single"/>
          <w:rtl/>
        </w:rPr>
        <w:t xml:space="preserve"> וזאת על מנת לאפשר את המשך סיפוק</w:t>
      </w:r>
      <w:r w:rsidRPr="008B5F33">
        <w:rPr>
          <w:rFonts w:ascii="Arial" w:hAnsi="Arial" w:hint="cs"/>
          <w:b/>
          <w:bCs/>
          <w:noProof w:val="0"/>
          <w:u w:val="single"/>
          <w:rtl/>
        </w:rPr>
        <w:t xml:space="preserve"> צרכיו לעוד מספר סביר </w:t>
      </w:r>
      <w:r w:rsidR="008B5F33" w:rsidRPr="008B5F33">
        <w:rPr>
          <w:rFonts w:ascii="Arial" w:hAnsi="Arial" w:hint="cs"/>
          <w:b/>
          <w:bCs/>
          <w:noProof w:val="0"/>
          <w:u w:val="single"/>
          <w:rtl/>
        </w:rPr>
        <w:t>ש</w:t>
      </w:r>
      <w:r w:rsidRPr="008B5F33">
        <w:rPr>
          <w:rFonts w:ascii="Arial" w:hAnsi="Arial" w:hint="cs"/>
          <w:b/>
          <w:bCs/>
          <w:noProof w:val="0"/>
          <w:u w:val="single"/>
          <w:rtl/>
        </w:rPr>
        <w:t>ל שנים להבטחת עתידו</w:t>
      </w:r>
      <w:r>
        <w:rPr>
          <w:rFonts w:ascii="Arial" w:hAnsi="Arial" w:hint="cs"/>
          <w:noProof w:val="0"/>
          <w:rtl/>
        </w:rPr>
        <w:t>.</w:t>
      </w:r>
    </w:p>
    <w:p w:rsidR="00380616" w:rsidRPr="008B5F33" w:rsidRDefault="00380616" w:rsidP="008B4EF1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b/>
          <w:bCs/>
          <w:noProof w:val="0"/>
          <w:u w:val="single"/>
        </w:rPr>
      </w:pPr>
      <w:r>
        <w:rPr>
          <w:rFonts w:ascii="Arial" w:hAnsi="Arial" w:hint="cs"/>
          <w:noProof w:val="0"/>
          <w:rtl/>
        </w:rPr>
        <w:t>על כן ולצורך איזון בין צרכי הקטין, מצב קופת הפיצוי ו</w:t>
      </w:r>
      <w:r w:rsidR="008B5F33">
        <w:rPr>
          <w:rFonts w:ascii="Arial" w:hAnsi="Arial" w:hint="cs"/>
          <w:noProof w:val="0"/>
          <w:rtl/>
        </w:rPr>
        <w:t xml:space="preserve">לאחר בחינת </w:t>
      </w:r>
      <w:r>
        <w:rPr>
          <w:rFonts w:ascii="Arial" w:hAnsi="Arial" w:hint="cs"/>
          <w:noProof w:val="0"/>
          <w:rtl/>
        </w:rPr>
        <w:t xml:space="preserve">מיפוי הצרכים </w:t>
      </w:r>
      <w:r w:rsidR="008B5F33">
        <w:rPr>
          <w:rFonts w:ascii="Arial" w:hAnsi="Arial" w:hint="cs"/>
          <w:noProof w:val="0"/>
          <w:rtl/>
        </w:rPr>
        <w:t xml:space="preserve">בהתאם לאשר הוגש לתיק, </w:t>
      </w:r>
      <w:r w:rsidRPr="008B5F33">
        <w:rPr>
          <w:rFonts w:ascii="Arial" w:hAnsi="Arial" w:hint="cs"/>
          <w:b/>
          <w:bCs/>
          <w:noProof w:val="0"/>
          <w:u w:val="single"/>
          <w:rtl/>
        </w:rPr>
        <w:t xml:space="preserve">אני מוצאת לקבוע כי ההורים </w:t>
      </w:r>
      <w:r w:rsidR="008B5F33" w:rsidRPr="008B5F33">
        <w:rPr>
          <w:rFonts w:ascii="Arial" w:hAnsi="Arial" w:hint="cs"/>
          <w:b/>
          <w:bCs/>
          <w:noProof w:val="0"/>
          <w:u w:val="single"/>
          <w:rtl/>
        </w:rPr>
        <w:t xml:space="preserve">יהיו </w:t>
      </w:r>
      <w:r w:rsidRPr="008B5F33">
        <w:rPr>
          <w:rFonts w:ascii="Arial" w:hAnsi="Arial" w:hint="cs"/>
          <w:b/>
          <w:bCs/>
          <w:noProof w:val="0"/>
          <w:u w:val="single"/>
          <w:rtl/>
        </w:rPr>
        <w:t>רשאים למשוך מ</w:t>
      </w:r>
      <w:r w:rsidR="007F2F47">
        <w:rPr>
          <w:rFonts w:ascii="Arial" w:hAnsi="Arial" w:hint="cs"/>
          <w:b/>
          <w:bCs/>
          <w:noProof w:val="0"/>
          <w:u w:val="single"/>
          <w:rtl/>
        </w:rPr>
        <w:t>קופת הפיצויים  כל חודש סכום נוסף</w:t>
      </w:r>
      <w:r w:rsidRPr="008B5F33">
        <w:rPr>
          <w:rFonts w:ascii="Arial" w:hAnsi="Arial" w:hint="cs"/>
          <w:b/>
          <w:bCs/>
          <w:noProof w:val="0"/>
          <w:u w:val="single"/>
          <w:rtl/>
        </w:rPr>
        <w:t xml:space="preserve"> של 3,000 ₪ לחודש ובסה"כ סכום חודשי של 14,000 ₪ (מעבר לקצבאות המל"ל).</w:t>
      </w:r>
    </w:p>
    <w:p w:rsidR="00380616" w:rsidRDefault="00380616" w:rsidP="008B4EF1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לא מצאתי להתיר משיכת סכום של 150,000 ₪ נכון לעת הזו שכן רשימת ההוצאות החודשיות של הקטין אינה מאפשרת הוצאה זו מעבר להוצאות החודשיות של הקטין בהתאם למה שפירטה משפחתו.</w:t>
      </w:r>
    </w:p>
    <w:p w:rsidR="00380616" w:rsidRDefault="00380616" w:rsidP="00380616">
      <w:pPr>
        <w:spacing w:line="360" w:lineRule="auto"/>
        <w:ind w:left="360"/>
        <w:jc w:val="both"/>
        <w:rPr>
          <w:rFonts w:ascii="Arial" w:hAnsi="Arial"/>
          <w:noProof w:val="0"/>
          <w:rtl/>
        </w:rPr>
      </w:pPr>
    </w:p>
    <w:p w:rsidR="00380616" w:rsidRPr="008B5F33" w:rsidRDefault="00380616" w:rsidP="008B5F33">
      <w:pPr>
        <w:pStyle w:val="ad"/>
        <w:numPr>
          <w:ilvl w:val="0"/>
          <w:numId w:val="2"/>
        </w:numPr>
        <w:spacing w:line="360" w:lineRule="auto"/>
        <w:jc w:val="both"/>
        <w:rPr>
          <w:rFonts w:ascii="Arial" w:hAnsi="Arial"/>
          <w:noProof w:val="0"/>
          <w:rtl/>
        </w:rPr>
      </w:pPr>
      <w:r w:rsidRPr="008B5F33">
        <w:rPr>
          <w:rFonts w:ascii="Arial" w:hAnsi="Arial" w:hint="cs"/>
          <w:noProof w:val="0"/>
          <w:rtl/>
        </w:rPr>
        <w:t>בכך מסתיים בירור הבקשה.</w:t>
      </w:r>
    </w:p>
    <w:p w:rsidR="00380616" w:rsidRPr="008B5F33" w:rsidRDefault="00380616" w:rsidP="008B5F33">
      <w:pPr>
        <w:pStyle w:val="ad"/>
        <w:numPr>
          <w:ilvl w:val="0"/>
          <w:numId w:val="2"/>
        </w:numPr>
        <w:spacing w:line="360" w:lineRule="auto"/>
        <w:jc w:val="both"/>
        <w:rPr>
          <w:rFonts w:ascii="Arial" w:hAnsi="Arial"/>
          <w:noProof w:val="0"/>
          <w:rtl/>
        </w:rPr>
      </w:pPr>
      <w:r w:rsidRPr="008B5F33">
        <w:rPr>
          <w:rFonts w:ascii="Arial" w:hAnsi="Arial" w:hint="cs"/>
          <w:noProof w:val="0"/>
          <w:rtl/>
        </w:rPr>
        <w:t>מתירה העברה למאגרי פסיקה בהשמטת פרטים מזהים.</w:t>
      </w:r>
    </w:p>
    <w:p w:rsidR="00380616" w:rsidRPr="008B5F33" w:rsidRDefault="00380616" w:rsidP="008B5F33">
      <w:pPr>
        <w:pStyle w:val="ad"/>
        <w:numPr>
          <w:ilvl w:val="0"/>
          <w:numId w:val="2"/>
        </w:numPr>
        <w:spacing w:line="360" w:lineRule="auto"/>
        <w:jc w:val="both"/>
        <w:rPr>
          <w:rFonts w:ascii="Arial" w:hAnsi="Arial"/>
          <w:noProof w:val="0"/>
          <w:rtl/>
        </w:rPr>
      </w:pPr>
      <w:r w:rsidRPr="008B5F33">
        <w:rPr>
          <w:rFonts w:ascii="Arial" w:hAnsi="Arial" w:hint="cs"/>
          <w:noProof w:val="0"/>
          <w:rtl/>
        </w:rPr>
        <w:t>המזכירות תשלח ההחלטה ותסגור את התיק.</w:t>
      </w:r>
    </w:p>
    <w:p w:rsidR="00694556" w:rsidRPr="00DE1E7D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Pr="00DE1E7D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Pr="00DE1E7D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Pr="00DE1E7D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Pr="00DE1E7D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43502B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נית</w:t>
      </w:r>
      <w:r>
        <w:rPr>
          <w:rFonts w:ascii="Arial" w:hAnsi="Arial" w:hint="cs"/>
          <w:noProof w:val="0"/>
          <w:rtl/>
        </w:rPr>
        <w:t>נה</w:t>
      </w:r>
      <w:r w:rsidR="00005C8B">
        <w:rPr>
          <w:rFonts w:ascii="Arial" w:hAnsi="Arial"/>
          <w:noProof w:val="0"/>
          <w:rtl/>
        </w:rPr>
        <w:t xml:space="preserve"> היום, </w:t>
      </w:r>
      <w:sdt>
        <w:sdtPr>
          <w:rPr>
            <w:rtl/>
          </w:rPr>
          <w:alias w:val="1455"/>
          <w:tag w:val="1455"/>
          <w:id w:val="1666048407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ד' תשרי תשפ"ה</w:t>
          </w:r>
        </w:sdtContent>
      </w:sdt>
      <w:r w:rsidR="00005C8B">
        <w:rPr>
          <w:rFonts w:ascii="Arial" w:hAnsi="Arial"/>
          <w:noProof w:val="0"/>
          <w:rtl/>
        </w:rPr>
        <w:t xml:space="preserve">, </w:t>
      </w:r>
      <w:sdt>
        <w:sdtPr>
          <w:rPr>
            <w:rtl/>
          </w:rPr>
          <w:alias w:val="1456"/>
          <w:tag w:val="1456"/>
          <w:id w:val="-1186288958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06 אוקטובר 2024</w:t>
          </w:r>
        </w:sdtContent>
      </w:sdt>
      <w:r w:rsidR="00005C8B">
        <w:rPr>
          <w:rFonts w:ascii="Arial" w:hAnsi="Arial"/>
          <w:noProof w:val="0"/>
          <w:rtl/>
        </w:rPr>
        <w:t>, בהעדר הצדדים.</w:t>
      </w:r>
    </w:p>
    <w:p w:rsidR="00C43648" w:rsidRDefault="00716E60" w:rsidP="00BD6531">
      <w:pPr>
        <w:tabs>
          <w:tab w:val="left" w:pos="2553"/>
        </w:tabs>
        <w:ind w:left="5040"/>
        <w:rPr>
          <w:rtl/>
        </w:rPr>
      </w:pPr>
      <w:sdt>
        <w:sdtPr>
          <w:rPr>
            <w:rFonts w:hint="cs"/>
            <w:rtl/>
          </w:rPr>
          <w:alias w:val="2045"/>
          <w:tag w:val="2045"/>
          <w:id w:val="740689340"/>
          <w:placeholder>
            <w:docPart w:val="E460D38E05664FF79D4EFF282EF8EC99"/>
          </w:placeholder>
          <w:showingPlcHdr/>
          <w:text w:multiLine="1"/>
        </w:sdtPr>
        <w:sdtEndPr/>
        <w:sdtContent>
          <w:r w:rsidR="00C43648">
            <w:rPr>
              <w:rFonts w:hint="cs"/>
              <w:rtl/>
            </w:rPr>
            <w:t xml:space="preserve">     </w:t>
          </w:r>
        </w:sdtContent>
      </w:sdt>
    </w:p>
    <w:p w:rsidR="00694556" w:rsidRDefault="00BD6531" w:rsidP="00BD6531">
      <w:pPr>
        <w:tabs>
          <w:tab w:val="left" w:pos="2553"/>
        </w:tabs>
      </w:pP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  <w:t xml:space="preserve">        </w:t>
      </w:r>
      <w:sdt>
        <w:sdtPr>
          <w:rPr>
            <w:rtl/>
          </w:rPr>
          <w:alias w:val="MergeField"/>
          <w:tag w:val="1237"/>
          <w:id w:val="-2056539671"/>
        </w:sdtPr>
        <w:sdtEndPr/>
        <w:sdtContent>
          <w:r w:rsidR="00B45074">
            <w:drawing>
              <wp:inline distT="0" distB="0" distL="0" distR="0" wp14:editId="50D07946">
                <wp:extent cx="2362200" cy="476249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10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62200" cy="47624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:rsidR="00694556" w:rsidRDefault="00694556" w:rsidP="00BD6531">
      <w:pPr>
        <w:tabs>
          <w:tab w:val="left" w:pos="2553"/>
        </w:tabs>
        <w:rPr>
          <w:rFonts w:ascii="Arial" w:hAnsi="Arial"/>
          <w:noProof w:val="0"/>
          <w:rtl/>
        </w:rPr>
      </w:pPr>
    </w:p>
    <w:sectPr w:rsidR="00694556" w:rsidSect="006C30C5">
      <w:headerReference w:type="default" r:id="rId11"/>
      <w:footerReference w:type="default" r:id="rId12"/>
      <w:pgSz w:w="11907" w:h="16840" w:code="9"/>
      <w:pgMar w:top="454" w:right="1701" w:bottom="1701" w:left="1701" w:header="720" w:footer="510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6E60" w:rsidRDefault="00716E60">
      <w:r>
        <w:separator/>
      </w:r>
    </w:p>
  </w:endnote>
  <w:endnote w:type="continuationSeparator" w:id="0">
    <w:p w:rsidR="00716E60" w:rsidRDefault="00716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Pr="004E6E3C" w:rsidRDefault="000C3B60">
    <w:pPr>
      <w:pStyle w:val="a4"/>
      <w:jc w:val="center"/>
      <w:rPr>
        <w:rStyle w:val="ab"/>
      </w:rPr>
    </w:pPr>
    <w:r w:rsidRPr="004E6E3C">
      <w:rPr>
        <w:rStyle w:val="ab"/>
        <w:rFonts w:cs="Times New Roman"/>
      </w:rPr>
      <w:fldChar w:fldCharType="begin"/>
    </w:r>
    <w:r w:rsidR="00005C8B" w:rsidRPr="004E6E3C">
      <w:rPr>
        <w:rStyle w:val="ab"/>
        <w:rFonts w:cs="Times New Roman"/>
      </w:rPr>
      <w:instrText xml:space="preserve"> PAGE </w:instrText>
    </w:r>
    <w:r w:rsidRPr="004E6E3C">
      <w:rPr>
        <w:rStyle w:val="ab"/>
        <w:rFonts w:cs="Times New Roman"/>
      </w:rPr>
      <w:fldChar w:fldCharType="separate"/>
    </w:r>
    <w:r w:rsidR="00154291">
      <w:rPr>
        <w:rStyle w:val="ab"/>
        <w:rFonts w:cs="Times New Roman"/>
        <w:rtl/>
      </w:rPr>
      <w:t>1</w:t>
    </w:r>
    <w:r w:rsidRPr="004E6E3C">
      <w:rPr>
        <w:rStyle w:val="ab"/>
        <w:rFonts w:cs="Times New Roman"/>
      </w:rPr>
      <w:fldChar w:fldCharType="end"/>
    </w:r>
    <w:r w:rsidR="00005C8B" w:rsidRPr="004E6E3C">
      <w:rPr>
        <w:rStyle w:val="ab"/>
        <w:rFonts w:hint="cs"/>
        <w:rtl/>
      </w:rPr>
      <w:t xml:space="preserve"> מתוך </w:t>
    </w:r>
    <w:r w:rsidRPr="004E6E3C">
      <w:rPr>
        <w:rStyle w:val="ab"/>
      </w:rPr>
      <w:fldChar w:fldCharType="begin"/>
    </w:r>
    <w:r w:rsidR="00005C8B" w:rsidRPr="004E6E3C">
      <w:rPr>
        <w:rStyle w:val="ab"/>
      </w:rPr>
      <w:instrText xml:space="preserve"> NUMPAGES </w:instrText>
    </w:r>
    <w:r w:rsidRPr="004E6E3C">
      <w:rPr>
        <w:rStyle w:val="ab"/>
      </w:rPr>
      <w:fldChar w:fldCharType="separate"/>
    </w:r>
    <w:r w:rsidR="00154291">
      <w:rPr>
        <w:rStyle w:val="ab"/>
        <w:rtl/>
      </w:rPr>
      <w:t>3</w:t>
    </w:r>
    <w:r w:rsidRPr="004E6E3C">
      <w:rPr>
        <w:rStyle w:val="a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6E60" w:rsidRDefault="00716E60">
      <w:r>
        <w:separator/>
      </w:r>
    </w:p>
  </w:footnote>
  <w:footnote w:type="continuationSeparator" w:id="0">
    <w:p w:rsidR="00716E60" w:rsidRDefault="00716E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Default="00DC1259"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</w:rPr>
      <w:drawing>
        <wp:inline distT="0" distB="0" distL="0" distR="0" wp14:anchorId="2535346B" wp14:editId="0528C5E4">
          <wp:extent cx="374015" cy="469265"/>
          <wp:effectExtent l="0" t="0" r="6985" b="6985"/>
          <wp:docPr id="2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015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4924"/>
      <w:gridCol w:w="3581"/>
    </w:tblGrid>
    <w:tr w:rsidR="00694556" w:rsidTr="00686C21">
      <w:trPr>
        <w:trHeight w:hRule="exact" w:val="704"/>
        <w:jc w:val="center"/>
      </w:trPr>
      <w:sdt>
        <w:sdtPr>
          <w:rPr>
            <w:rFonts w:ascii="Tahoma" w:hAnsi="Tahoma"/>
            <w:color w:val="000080"/>
            <w:sz w:val="32"/>
            <w:szCs w:val="32"/>
            <w:rtl/>
          </w:rPr>
          <w:alias w:val="1174"/>
          <w:tag w:val="1174"/>
          <w:id w:val="-1585920285"/>
          <w:text w:multiLine="1"/>
        </w:sdtPr>
        <w:sdtEndPr/>
        <w:sdtContent>
          <w:tc>
            <w:tcPr>
              <w:tcW w:w="8721" w:type="dxa"/>
              <w:gridSpan w:val="2"/>
            </w:tcPr>
            <w:p w:rsidR="00694556" w:rsidRPr="00F038D8" w:rsidRDefault="003D1C8C" w:rsidP="003230C7">
              <w:pPr>
                <w:pStyle w:val="a3"/>
                <w:jc w:val="center"/>
                <w:rPr>
                  <w:rFonts w:ascii="Tahoma" w:hAnsi="Tahoma"/>
                  <w:noProof w:val="0"/>
                  <w:color w:val="000080"/>
                  <w:sz w:val="32"/>
                  <w:szCs w:val="32"/>
                  <w:rtl/>
                </w:rPr>
              </w:pPr>
              <w:r w:rsidRPr="00F038D8">
                <w:rPr>
                  <w:rFonts w:ascii="Tahoma" w:hAnsi="Tahoma"/>
                  <w:color w:val="000080"/>
                  <w:sz w:val="32"/>
                  <w:szCs w:val="32"/>
                  <w:rtl/>
                </w:rPr>
                <w:t>בית משפט לענייני משפחה בבאר שבע</w:t>
              </w:r>
            </w:p>
          </w:tc>
        </w:sdtContent>
      </w:sdt>
    </w:tr>
    <w:tr w:rsidR="00694556">
      <w:trPr>
        <w:trHeight w:val="337"/>
        <w:jc w:val="center"/>
      </w:trPr>
      <w:tc>
        <w:tcPr>
          <w:tcW w:w="5047" w:type="dxa"/>
        </w:tcPr>
        <w:p w:rsidR="00694556" w:rsidRDefault="00694556">
          <w:pPr>
            <w:rPr>
              <w:b/>
              <w:bCs/>
              <w:noProof w:val="0"/>
              <w:sz w:val="26"/>
              <w:szCs w:val="26"/>
              <w:rtl/>
            </w:rPr>
          </w:pPr>
        </w:p>
      </w:tc>
      <w:tc>
        <w:tcPr>
          <w:tcW w:w="3674" w:type="dxa"/>
        </w:tcPr>
        <w:p w:rsidR="00694556" w:rsidRDefault="00694556">
          <w:pPr>
            <w:pStyle w:val="a3"/>
            <w:jc w:val="right"/>
            <w:rPr>
              <w:b/>
              <w:bCs/>
              <w:noProof w:val="0"/>
              <w:sz w:val="26"/>
              <w:szCs w:val="26"/>
              <w:rtl/>
            </w:rPr>
          </w:pPr>
        </w:p>
      </w:tc>
    </w:tr>
    <w:tr w:rsidR="00694556">
      <w:trPr>
        <w:trHeight w:val="337"/>
        <w:jc w:val="center"/>
      </w:trPr>
      <w:tc>
        <w:tcPr>
          <w:tcW w:w="8721" w:type="dxa"/>
          <w:gridSpan w:val="2"/>
        </w:tcPr>
        <w:p w:rsidR="007D45E3" w:rsidRDefault="00716E60" w:rsidP="00751F78">
          <w:pPr>
            <w:rPr>
              <w:b/>
              <w:bCs/>
              <w:noProof w:val="0"/>
              <w:sz w:val="26"/>
              <w:szCs w:val="26"/>
              <w:rtl/>
            </w:rPr>
          </w:pPr>
          <w:sdt>
            <w:sdtPr>
              <w:rPr>
                <w:rtl/>
              </w:rPr>
              <w:alias w:val="1170"/>
              <w:tag w:val="1170"/>
              <w:id w:val="1066377040"/>
              <w:text w:multiLine="1"/>
            </w:sdtPr>
            <w:sdtEndPr/>
            <w:sdtContent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>א"פ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1"/>
              <w:tag w:val="1171"/>
              <w:id w:val="257034231"/>
              <w:text w:multiLine="1"/>
            </w:sdtPr>
            <w:sdtEndPr/>
            <w:sdtContent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>31544-04-24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2"/>
              <w:tag w:val="1172"/>
              <w:id w:val="-595170033"/>
              <w:text w:multiLine="1"/>
            </w:sdtPr>
            <w:sdtEndPr/>
            <w:sdtContent>
              <w:r w:rsidR="00751F78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פלונית</w:t>
              </w:r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 xml:space="preserve"> ואח' נ' האפוטרופוס הכללי במחוז דרום</w:t>
              </w:r>
            </w:sdtContent>
          </w:sdt>
        </w:p>
        <w:p w:rsidR="007D45E3" w:rsidRPr="007B7765" w:rsidRDefault="007D45E3" w:rsidP="007D45E3">
          <w:pPr>
            <w:rPr>
              <w:b/>
              <w:bCs/>
              <w:noProof w:val="0"/>
              <w:sz w:val="2"/>
              <w:szCs w:val="2"/>
              <w:rtl/>
            </w:rPr>
          </w:pPr>
        </w:p>
        <w:p w:rsidR="007D45E3" w:rsidRDefault="007D45E3" w:rsidP="007D45E3">
          <w:pPr>
            <w:rPr>
              <w:sz w:val="20"/>
              <w:szCs w:val="20"/>
              <w:rtl/>
            </w:rPr>
          </w:pPr>
          <w:r>
            <w:rPr>
              <w:rFonts w:hint="cs"/>
              <w:rtl/>
            </w:rPr>
            <w:t xml:space="preserve">                           </w:t>
          </w:r>
          <w:r>
            <w:rPr>
              <w:rFonts w:hint="cs"/>
              <w:sz w:val="20"/>
              <w:szCs w:val="20"/>
              <w:rtl/>
            </w:rPr>
            <w:t xml:space="preserve">                                       </w:t>
          </w:r>
        </w:p>
        <w:p w:rsidR="008D10B2" w:rsidRPr="00E1068A" w:rsidRDefault="008D10B2" w:rsidP="007D45E3">
          <w:pPr>
            <w:rPr>
              <w:sz w:val="20"/>
              <w:szCs w:val="20"/>
              <w:rtl/>
            </w:rPr>
          </w:pPr>
          <w:r w:rsidRPr="00E1068A">
            <w:rPr>
              <w:rFonts w:hint="cs"/>
              <w:sz w:val="20"/>
              <w:szCs w:val="20"/>
              <w:rtl/>
            </w:rPr>
            <w:t xml:space="preserve">תיק חיצוני: </w:t>
          </w:r>
          <w:sdt>
            <w:sdtPr>
              <w:rPr>
                <w:rFonts w:hint="cs"/>
                <w:sz w:val="20"/>
                <w:szCs w:val="20"/>
                <w:rtl/>
              </w:rPr>
              <w:alias w:val="1198"/>
              <w:tag w:val="1198"/>
              <w:id w:val="-1755966748"/>
              <w:lock w:val="contentLocked"/>
              <w:placeholder>
                <w:docPart w:val="D290653DA13E4E738B7E725F79D73329"/>
              </w:placeholder>
              <w:text w:multiLine="1"/>
            </w:sdtPr>
            <w:sdtEndPr/>
            <w:sdtContent/>
          </w:sdt>
          <w:r w:rsidR="007D45E3" w:rsidRPr="00E1068A">
            <w:rPr>
              <w:rFonts w:hint="cs"/>
              <w:sz w:val="20"/>
              <w:szCs w:val="20"/>
              <w:rtl/>
            </w:rPr>
            <w:t xml:space="preserve"> </w:t>
          </w:r>
          <w:r w:rsidR="007D45E3" w:rsidRPr="00E1068A">
            <w:rPr>
              <w:sz w:val="20"/>
              <w:szCs w:val="20"/>
              <w:rtl/>
            </w:rPr>
            <w:t xml:space="preserve"> </w:t>
          </w:r>
          <w:r w:rsidR="001173C6">
            <w:rPr>
              <w:sz w:val="20"/>
              <w:szCs w:val="20"/>
              <w:rtl/>
            </w:rPr>
            <w:t xml:space="preserve"> </w:t>
          </w:r>
        </w:p>
      </w:tc>
    </w:tr>
  </w:tbl>
  <w:p w:rsidR="00694556" w:rsidRDefault="00005C8B">
    <w:pPr>
      <w:pStyle w:val="a3"/>
      <w:rPr>
        <w:noProof w:val="0"/>
        <w:rtl/>
      </w:rPr>
    </w:pPr>
    <w:r>
      <w:rPr>
        <w:noProof w:val="0"/>
        <w:rtl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C54EB"/>
    <w:multiLevelType w:val="hybridMultilevel"/>
    <w:tmpl w:val="900E0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E252AE"/>
    <w:multiLevelType w:val="hybridMultilevel"/>
    <w:tmpl w:val="23A03ACE"/>
    <w:lvl w:ilvl="0" w:tplc="A5901FE6">
      <w:start w:val="1"/>
      <w:numFmt w:val="hebrew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aseID" w:val="81154057"/>
    <w:docVar w:name="CasePresentationDS" w:val="&amp;lt;?xml version=&amp;quot;1.0&amp;quot;?&amp;gt;_x000d__x000a_&amp;lt;CasePresentationDS&amp;gt;_x000d__x000a_  &amp;lt;xs:schema id=&amp;quot;CasePresentationDS&amp;quot; targetNamespace=&amp;quot;http://tempuri.org/CasePresentationDS.xsd&amp;quot; xmlns:mstns=&amp;quot;http://tempuri.org/CasePresentationDS.xsd&amp;quot; xmlns=&amp;quot;http://tempuri.org/CasePresentat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CasePresentationDS&amp;quot; msdata:IsDataSet=&amp;quot;true&amp;quot; msdata:Locale=&amp;quot;he-IL&amp;quot;&amp;gt;_x000d__x000a_      &amp;lt;xs:complexType&amp;gt;_x000d__x000a_        &amp;lt;xs:choice minOccurs=&amp;quot;0&amp;quot; maxOccurs=&amp;quot;unbounded&amp;quot;&amp;gt;_x000d__x000a_          &amp;lt;xs:element name=&amp;quot;CasePresentationDataSet&amp;quot;&amp;gt;_x000d__x000a_            &amp;lt;xs:complexType&amp;gt;_x000d__x000a_              &amp;lt;xs:sequence&amp;gt;_x000d__x000a_                &amp;lt;xs:element name=&amp;quot;CaseID&amp;quot; type=&amp;quot;xs:int&amp;quot; /&amp;gt;_x000d__x000a_                &amp;lt;xs:element name=&amp;quot;CaseMonth&amp;quot; type=&amp;quot;xs:int&amp;quot; /&amp;gt;_x000d__x000a_                &amp;lt;xs:element name=&amp;quot;CaseYear&amp;quot; type=&amp;quot;xs:int&amp;quot; /&amp;gt;_x000d__x000a_                &amp;lt;xs:element name=&amp;quot;CaseNumber&amp;quot; type=&amp;quot;xs:int&amp;quot; /&amp;gt;_x000d__x000a_                &amp;lt;xs:element name=&amp;quot;NumeratorGroupID&amp;quot; type=&amp;quot;xs:int&amp;quot; /&amp;gt;_x000d__x000a_                &amp;lt;xs:element name=&amp;quot;CaseName&amp;quot; type=&amp;quot;xs:string&amp;quot; /&amp;gt;_x000d__x000a_                &amp;lt;xs:element name=&amp;quot;CourtID&amp;quot; type=&amp;quot;xs:int&amp;quot; /&amp;gt;_x000d__x000a_                &amp;lt;xs:element name=&amp;quot;CaseTypeID&amp;quot; type=&amp;quot;xs:int&amp;quot; /&amp;gt;_x000d__x000a_                &amp;lt;xs:element name=&amp;quot;CaseInterestID&amp;quot; type=&amp;quot;xs:int&amp;quot; minOccurs=&amp;quot;0&amp;quot; /&amp;gt;_x000d__x000a_                &amp;lt;xs:element name=&amp;quot;CaseJudgeName&amp;quot; type=&amp;quot;xs:string&amp;quot; minOccurs=&amp;quot;0&amp;quot; /&amp;gt;_x000d__x000a_                &amp;lt;xs:element name=&amp;quot;CaseLinkTypeID&amp;quot; type=&amp;quot;xs:int&amp;quot; minOccurs=&amp;quot;0&amp;quot; /&amp;gt;_x000d__x000a_                &amp;lt;xs:element name=&amp;quot;ProcedureID&amp;quot; type=&amp;quot;xs:int&amp;quot; minOccurs=&amp;quot;0&amp;quot; /&amp;gt;_x000d__x000a_                &amp;lt;xs:element name=&amp;quot;PreviousCaseYear&amp;quot; type=&amp;quot;xs:string&amp;quot; minOccurs=&amp;quot;0&amp;quot; /&amp;gt;_x000d__x000a_                &amp;lt;xs:element name=&amp;quot;PreviousCaseNumber&amp;quot; type=&amp;quot;xs:int&amp;quot; minOccurs=&amp;quot;0&amp;quot; /&amp;gt;_x000d__x000a_                &amp;lt;xs:element name=&amp;quot;CaseStatusID&amp;quot; type=&amp;quot;xs:int&amp;quot; /&amp;gt;_x000d__x000a_                &amp;lt;xs:element name=&amp;quot;ProceedingID&amp;quot; type=&amp;quot;xs:int&amp;quot; /&amp;gt;_x000d__x000a_                &amp;lt;xs:element name=&amp;quot;IsCaseLinked&amp;quot; type=&amp;quot;xs:boolean&amp;quot; /&amp;gt;_x000d__x000a_                &amp;lt;xs:element name=&amp;quot;IsCaseConverted&amp;quot; type=&amp;quot;xs:boolean&amp;quot; minOccurs=&amp;quot;0&amp;quot; /&amp;gt;_x000d__x000a_                &amp;lt;xs:element name=&amp;quot;PrivilegeID&amp;quot; type=&amp;quot;xs:int&amp;quot; /&amp;gt;_x000d__x000a_                &amp;lt;xs:element name=&amp;quot;IsAppealingCaseExist&amp;quot; type=&amp;quot;xs:boolean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CaseTypeDesc&amp;quot; type=&amp;quot;xs:string&amp;quot; minOccurs=&amp;quot;0&amp;quot; /&amp;gt;_x000d__x000a_                &amp;lt;xs:element name=&amp;quot;CourtDesc&amp;quot; type=&amp;quot;xs:string&amp;quot; minOccurs=&amp;quot;0&amp;quot; /&amp;gt;_x000d__x000a_                &amp;lt;xs:element name=&amp;quot;CaseStageDesc&amp;quot; type=&amp;quot;xs:string&amp;quot; /&amp;gt;_x000d__x000a_                &amp;lt;xs:element name=&amp;quot;IsPendingExemptionDecision&amp;quot; type=&amp;quot;xs:boolean&amp;quot; minOccurs=&amp;quot;0&amp;quot; /&amp;gt;_x000d__x000a_                &amp;lt;xs:element name=&amp;quot;IsPendingEntitlementDecision&amp;quot; type=&amp;quot;xs:boolean&amp;quot; minOccurs=&amp;quot;0&amp;quot; /&amp;gt;_x000d__x000a_                &amp;lt;xs:element name=&amp;quot;IsPendingDifferentCaseVerdict&amp;quot; type=&amp;quot;xs:boolean&amp;quot; minOccurs=&amp;quot;0&amp;quot; /&amp;gt;_x000d__x000a_                &amp;lt;xs:element name=&amp;quot;IsUnpaidFeeExist&amp;quot; type=&amp;quot;xs:boolean&amp;quot; minOccurs=&amp;quot;0&amp;quot; /&amp;gt;_x000d__x000a_                &amp;lt;xs:element name=&amp;quot;IsExecutionDelayed&amp;quot; type=&amp;quot;xs:boolean&amp;quot; minOccurs=&amp;quot;0&amp;quot; /&amp;gt;_x000d__x000a_                &amp;lt;xs:element name=&amp;quot;CaseEntitiesArrestResult&amp;quot; type=&amp;quot;xs:string&amp;quot; minOccurs=&amp;quot;0&amp;quot; /&amp;gt;_x000d__x000a_                &amp;lt;xs:element name=&amp;quot;CasePreviousSessionDate&amp;quot; type=&amp;quot;xs:dateTime&amp;quot; minOccurs=&amp;quot;0&amp;quot; /&amp;gt;_x000d__x000a_                &amp;lt;xs:element name=&amp;quot;CaseNextSessionDate&amp;quot; type=&amp;quot;xs:dateTime&amp;quot; minOccurs=&amp;quot;0&amp;quot; /&amp;gt;_x000d__x000a_                &amp;lt;xs:element name=&amp;quot;PreviousCaseNumberDesc&amp;quot; type=&amp;quot;xs:string&amp;quot; minOccurs=&amp;quot;0&amp;quot; /&amp;gt;_x000d__x000a_                &amp;lt;xs:element name=&amp;quot;SubCaseNumber&amp;quot; type=&amp;quot;xs:int&amp;quot; minOccurs=&amp;quot;0&amp;quot; /&amp;gt;_x000d__x000a_                &amp;lt;xs:element name=&amp;quot;CaseNextDeterminingTask&amp;quot; type=&amp;quot;xs:int&amp;quot; minOccurs=&amp;quot;0&amp;quot; /&amp;gt;_x000d__x000a_                &amp;lt;xs:element name=&amp;quot;TemporaryAidStatus&amp;quot; type=&amp;quot;xs:string&amp;quot; minOccurs=&amp;quot;0&amp;quot; /&amp;gt;_x000d__x000a_                &amp;lt;xs:element name=&amp;quot;CaseOpenDate&amp;quot; type=&amp;quot;xs:dateTime&amp;quot; /&amp;gt;_x000d__x000a_                &amp;lt;xs:element name=&amp;quot;PleaTypeID&amp;quot; type=&amp;quot;xs:int&amp;quot; minOccurs=&amp;quot;0&amp;quot; /&amp;gt;_x000d__x000a_                &amp;lt;xs:element name=&amp;quot;CourtLevelID&amp;quot; type=&amp;quot;xs:int&amp;quot; minOccurs=&amp;quot;0&amp;quot; /&amp;gt;_x000d__x000a_                &amp;lt;xs:element name=&amp;quot;CourtLevelCaseTypeInterestID&amp;quot; type=&amp;quot;xs:int&amp;quot; minOccurs=&amp;quot;0&amp;quot; /&amp;gt;_x000d__x000a_                &amp;lt;xs:element name=&amp;quot;CaseJudgeFirstName&amp;quot; type=&amp;quot;xs:string&amp;quot; minOccurs=&amp;quot;0&amp;quot; /&amp;gt;_x000d__x000a_                &amp;lt;xs:element name=&amp;quot;CaseJudgeLastName&amp;quot; type=&amp;quot;xs:string&amp;quot; minOccurs=&amp;quot;0&amp;quot; /&amp;gt;_x000d__x000a_                &amp;lt;xs:element name=&amp;quot;JudicalPersonID&amp;quot; type=&amp;quot;xs:string&amp;quot; minOccurs=&amp;quot;0&amp;quot; /&amp;gt;_x000d__x000a_                &amp;lt;xs:element name=&amp;quot;IsJudicalPanel&amp;quot; type=&amp;quot;xs:boolean&amp;quot; minOccurs=&amp;quot;0&amp;quot; /&amp;gt;_x000d__x000a_                &amp;lt;xs:element name=&amp;quot;CourtDisplayName&amp;quot; type=&amp;quot;xs:string&amp;quot; minOccurs=&amp;quot;0&amp;quot; /&amp;gt;_x000d__x000a_                &amp;lt;xs:element name=&amp;quot;IsAllStartDataCollected&amp;quot; type=&amp;quot;xs:boolean&amp;quot; minOccurs=&amp;quot;0&amp;quot; /&amp;gt;_x000d__x000a_                &amp;lt;xs:element name=&amp;quot;IsMainCase&amp;quot; type=&amp;quot;xs:boolean&amp;quot; minOccurs=&amp;quot;0&amp;quot; /&amp;gt;_x000d__x000a_                &amp;lt;xs:element name=&amp;quot;PreviousCourtID&amp;quot; type=&amp;quot;xs:int&amp;quot; minOccurs=&amp;quot;0&amp;quot; /&amp;gt;_x000d__x000a_                &amp;lt;xs:element name=&amp;quot;PreviousCaseTypeID&amp;quot; type=&amp;quot;xs:int&amp;quot; minOccurs=&amp;quot;0&amp;quot; /&amp;gt;_x000d__x000a_                &amp;lt;xs:element name=&amp;quot;CaseDesc&amp;quot; type=&amp;quot;xs:string&amp;quot; minOccurs=&amp;quot;0&amp;quot; /&amp;gt;_x000d__x000a_                &amp;lt;xs:element name=&amp;quot;isExistMinorSide&amp;quot; type=&amp;quot;xs:boolean&amp;quot; minOccurs=&amp;quot;0&amp;quot; /&amp;gt;_x000d__x000a_                &amp;lt;xs:element name=&amp;quot;isExistMinorWitness&amp;quot; type=&amp;quot;xs:boolean&amp;quot; minOccurs=&amp;quot;0&amp;quot; /&amp;gt;_x000d__x000a_                &amp;lt;xs:element name=&amp;quot;CaseNextSessionTypeID&amp;quot; type=&amp;quot;xs:int&amp;quot; minOccurs=&amp;quot;0&amp;quot; /&amp;gt;_x000d__x000a_                &amp;lt;xs:element name=&amp;quot;CasePreviousSessionTypeID&amp;quot; type=&amp;quot;xs:int&amp;quot; minOccurs=&amp;quot;0&amp;quot; /&amp;gt;_x000d__x000a_                &amp;lt;xs:element name=&amp;quot;CasePermitStatus&amp;quot; type=&amp;quot;xs:int&amp;quot; minOccurs=&amp;quot;0&amp;quot; /&amp;gt;_x000d__x000a_                &amp;lt;xs:element name=&amp;quot;InstitutionalPathID&amp;quot; type=&amp;quot;xs:int&amp;quot; minOccurs=&amp;quot;0&amp;quot; /&amp;gt;_x000d__x000a_                &amp;lt;xs:element name=&amp;quot;PreviousCaseIdentifier&amp;quot; type=&amp;quot;xs:string&amp;quot; minOccurs=&amp;quot;0&amp;quot; /&amp;gt;_x000d__x000a_                &amp;lt;xs:element name=&amp;quot;ArchivingActivityID&amp;quot; type=&amp;quot;xs:int&amp;quot; minOccurs=&amp;quot;0&amp;quot; /&amp;gt;_x000d__x000a_                &amp;lt;xs:element name=&amp;quot;GettingReasonID&amp;quot; type=&amp;quot;xs:int&amp;quot; minOccurs=&amp;quot;0&amp;quot; /&amp;gt;_x000d__x000a_                &amp;lt;xs:element name=&amp;quot;StorageDate&amp;quot; type=&amp;quot;xs:dateTime&amp;quot; minOccurs=&amp;quot;0&amp;quot; /&amp;gt;_x000d__x000a_                &amp;lt;xs:element name=&amp;quot;IsArchivingActivityManuallyUpdated&amp;quot; type=&amp;quot;xs:boolean&amp;quot; minOccurs=&amp;quot;0&amp;quot; /&amp;gt;_x000d__x000a_                &amp;lt;xs:element name=&amp;quot;StorageDateRecalculationDate&amp;quot; type=&amp;quot;xs:dateTime&amp;quot; minOccurs=&amp;quot;0&amp;quot; /&amp;gt;_x000d__x000a_                &amp;lt;xs:element name=&amp;quot;IsAccessibilityRequired&amp;quot; type=&amp;quot;xs:boolean&amp;quot; default=&amp;quot;false&amp;quot; /&amp;gt;_x000d__x000a_                &amp;lt;xs:element name=&amp;quot;IsDecisionTypeZaveElyon&amp;quot; type=&amp;quot;xs:boolean&amp;quot; minOccurs=&amp;quot;0&amp;quot; /&amp;gt;_x000d__x000a_                &amp;lt;xs:element name=&amp;quot;IsGuaranteeDeposit&amp;quot; type=&amp;quot;xs:boolean&amp;quot; minOccurs=&amp;quot;0&amp;quot; /&amp;gt;_x000d__x000a_                &amp;lt;xs:element name=&amp;quot;IsFeePaid&amp;quot; type=&amp;quot;xs:boolean&amp;quot; minOccurs=&amp;quot;0&amp;quot; /&amp;gt;_x000d__x000a_                &amp;lt;xs:element name=&amp;quot;IsExistCancelledArrest&amp;quot; type=&amp;quot;xs:boolean&amp;quot; minOccurs=&amp;quot;0&amp;quot; /&amp;gt;_x000d__x000a_                &amp;lt;xs:element name=&amp;quot;IsExistPrisoner&amp;quot; type=&amp;quot;xs:boolean&amp;quot; minOccurs=&amp;quot;0&amp;quot; /&amp;gt;_x000d__x000a_                &amp;lt;xs:element name=&amp;quot;IsExistDetainee&amp;quot; type=&amp;quot;xs:boolean&amp;quot; minOccurs=&amp;quot;0&amp;quot; /&amp;gt;_x000d__x000a_                &amp;lt;xs:element name=&amp;quot;IsDebitExist&amp;quot; type=&amp;quot;xs:boolean&amp;quot; minOccurs=&amp;quot;0&amp;quot; /&amp;gt;_x000d__x000a_                &amp;lt;xs:element name=&amp;quot;DebitExsitDate&amp;quot; type=&amp;quot;xs:dateTime&amp;quot; minOccurs=&amp;quot;0&amp;quot; /&amp;gt;_x000d__x000a_                &amp;lt;xs:element name=&amp;quot;OpenFeeIndication&amp;quot; type=&amp;quot;xs:int&amp;quot; minOccurs=&amp;quot;0&amp;quot; /&amp;gt;_x000d__x000a_                &amp;lt;xs:element name=&amp;quot;GuaranteeIndication&amp;quot; type=&amp;quot;xs:int&amp;quot; minOccurs=&amp;quot;0&amp;quot; /&amp;gt;_x000d__x000a_                &amp;lt;xs:element name=&amp;quot;DelayedPunishmentDate&amp;quot; type=&amp;quot;xs:dateTime&amp;quot; minOccurs=&amp;quot;0&amp;quot; /&amp;gt;_x000d__x000a_                &amp;lt;xs:element name=&amp;quot;IsExistSeizure&amp;quot; type=&amp;quot;xs:boolean&amp;quot; minOccurs=&amp;quot;0&amp;quot; /&amp;gt;_x000d__x000a_                &amp;lt;xs:element name=&amp;quot;IsExemptionExistInCase&amp;quot; type=&amp;quot;xs:boolean&amp;quot; minOccurs=&amp;quot;0&amp;quot; /&amp;gt;_x000d__x000a_                &amp;lt;xs:element name=&amp;quot;IsDebitTransferedInCase&amp;quot; type=&amp;quot;xs:boolean&amp;quot; minOccurs=&amp;quot;0&amp;quot; /&amp;gt;_x000d__x000a_                &amp;lt;xs:element name=&amp;quot;IsUnconvertedCase&amp;quot; type=&amp;quot;xs:boolean&amp;quot; minOccurs=&amp;quot;0&amp;quot; /&amp;gt;_x000d__x000a_                &amp;lt;xs:element name=&amp;quot;ActiveInCaseSuspendedLawyers&amp;quot; type=&amp;quot;xs:string&amp;quot; minOccurs=&amp;quot;0&amp;quot; /&amp;gt;_x000d__x000a_                &amp;lt;xs:element name=&amp;quot;IsElectronicallyMonitoredDetainee&amp;quot; type=&amp;quot;xs:boolean&amp;quot; minOccurs=&amp;quot;0&amp;quot; /&amp;gt;_x000d__x000a_                &amp;lt;xs:element name=&amp;quot;IsCasePredictedToAge&amp;quot; type=&amp;quot;xs:int&amp;quot; default=&amp;quot;0&amp;quot; minOccurs=&amp;quot;0&amp;quot; /&amp;gt;_x000d__x000a_                &amp;lt;xs:element name=&amp;quot;PendingWebSubmissionsQty&amp;quot; type=&amp;quot;xs:int&amp;quot; minOccurs=&amp;quot;0&amp;quot; /&amp;gt;_x000d__x000a_                &amp;lt;xs:element name=&amp;quot;PreviousSerialNumber&amp;quot; type=&amp;quot;xs:string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CasePresentationDS xmlns=&amp;quot;http://tempuri.org/CasePresentationDS.xsd&amp;quot;&amp;gt;_x000d__x000a_      &amp;lt;CasePresentationDataSet diffgr:id=&amp;quot;CasePresentationDataSet1&amp;quot; msdata:rowOrder=&amp;quot;0&amp;quot; diffgr:hasChanges=&amp;quot;modified&amp;quot;&amp;gt;_x000d__x000a_        &amp;lt;CaseID&amp;gt;81154057&amp;lt;/CaseID&amp;gt;_x000d__x000a_        &amp;lt;CaseMonth&amp;gt;4&amp;lt;/CaseMonth&amp;gt;_x000d__x000a_        &amp;lt;CaseYear&amp;gt;2024&amp;lt;/CaseYear&amp;gt;_x000d__x000a_        &amp;lt;CaseNumber&amp;gt;31544&amp;lt;/CaseNumber&amp;gt;_x000d__x000a_        &amp;lt;NumeratorGroupID&amp;gt;1&amp;lt;/NumeratorGroupID&amp;gt;_x000d__x000a_        &amp;lt;CaseName&amp;gt;לוי ביטן ואח&amp;#39; נ&amp;#39; האפוטרופוס הכללי במחוז דרום&amp;lt;/CaseName&amp;gt;_x000d__x000a_        &amp;lt;CourtID&amp;gt;41&amp;lt;/CourtID&amp;gt;_x000d__x000a_        &amp;lt;CaseTypeID&amp;gt;10045&amp;lt;/CaseTypeID&amp;gt;_x000d__x000a_        &amp;lt;CaseInterestID&amp;gt;10123&amp;lt;/CaseInterestID&amp;gt;_x000d__x000a_        &amp;lt;CaseJudgeName&amp;gt;רותם קודלר עיאש&amp;lt;/CaseJudgeName&amp;gt;_x000d__x000a_        &amp;lt;CaseLinkTypeID&amp;gt;4&amp;lt;/CaseLinkTypeID&amp;gt;_x000d__x000a_        &amp;lt;ProcedureID&amp;gt;1&amp;lt;/ProcedureID&amp;gt;_x000d__x000a_        &amp;lt;CaseStatusID&amp;gt;1&amp;lt;/CaseStatusID&amp;gt;_x000d__x000a_        &amp;lt;ProceedingID&amp;gt;3&amp;lt;/ProceedingID&amp;gt;_x000d__x000a_        &amp;lt;IsCaseLinked&amp;gt;true&amp;lt;/IsCaseLinked&amp;gt;_x000d__x000a_        &amp;lt;PrivilegeID&amp;gt;2&amp;lt;/PrivilegeID&amp;gt;_x000d__x000a_        &amp;lt;IsAppealingCaseExist&amp;gt;false&amp;lt;/IsAppealingCaseExist&amp;gt;_x000d__x000a_        &amp;lt;CaseDisplayIdentifier&amp;gt;31544-04-24&amp;lt;/CaseDisplayIdentifier&amp;gt;_x000d__x000a_        &amp;lt;CaseTypeDesc&amp;gt;א&amp;quot;פ&amp;lt;/CaseTypeDesc&amp;gt;_x000d__x000a_        &amp;lt;CourtDesc&amp;gt;שלום באר שבע&amp;lt;/CourtDesc&amp;gt;_x000d__x000a_        &amp;lt;CaseStageDesc&amp;gt;תיק אלקטרוני&amp;lt;/CaseStageDesc&amp;gt;_x000d__x000a_        &amp;lt;IsPendingExemptionDecision&amp;gt;false&amp;lt;/IsPendingExemptionDecision&amp;gt;_x000d__x000a_        &amp;lt;IsPendingEntitlementDecision&amp;gt;false&amp;lt;/IsPendingEntitlementDecision&amp;gt;_x000d__x000a_        &amp;lt;IsUnpaidFeeExist&amp;gt;false&amp;lt;/IsUnpaidFeeExist&amp;gt;_x000d__x000a_        &amp;lt;CaseNextDeterminingTask&amp;gt;151&amp;lt;/CaseNextDeterminingTask&amp;gt;_x000d__x000a_        &amp;lt;TemporaryAidStatus /&amp;gt;_x000d__x000a_        &amp;lt;CaseOpenDate&amp;gt;2024-04-14T10:16:00+03:00&amp;lt;/CaseOpenDate&amp;gt;_x000d__x000a_        &amp;lt;PleaTypeID&amp;gt;5&amp;lt;/PleaTypeID&amp;gt;_x000d__x000a_        &amp;lt;CourtLevelID&amp;gt;1&amp;lt;/CourtLevelID&amp;gt;_x000d__x000a_        &amp;lt;CourtLevelCaseTypeInterestID&amp;gt;153&amp;lt;/CourtLevelCaseTypeInterestID&amp;gt;_x000d__x000a_        &amp;lt;CaseJudgeFirstName&amp;gt;רותם&amp;lt;/CaseJudgeFirstName&amp;gt;_x000d__x000a_        &amp;lt;CaseJudgeLastName&amp;gt;קודלר עיאש&amp;lt;/CaseJudgeLastName&amp;gt;_x000d__x000a_        &amp;lt;JudicalPersonID&amp;gt;025596065@GOV.IL&amp;lt;/JudicalPersonID&amp;gt;_x000d__x000a_        &amp;lt;IsJudicalPanel&amp;gt;false&amp;lt;/IsJudicalPanel&amp;gt;_x000d__x000a_        &amp;lt;CourtDisplayName&amp;gt;בית משפט לענייני משפחה בבאר שבע&amp;lt;/CourtDisplayName&amp;gt;_x000d__x000a_        &amp;lt;IsAllStartDataCollected&amp;gt;true&amp;lt;/IsAllStartDataCollected&amp;gt;_x000d__x000a_        &amp;lt;IsMainCase&amp;gt;false&amp;lt;/IsMainCase&amp;gt;_x000d__x000a_        &amp;lt;isExistMinorSide&amp;gt;false&amp;lt;/isExistMinorSide&amp;gt;_x000d__x000a_        &amp;lt;isExistMinorWitness&amp;gt;false&amp;lt;/isExistMinorWitness&amp;gt;_x000d__x000a_        &amp;lt;ArchivingActivityID&amp;gt;1&amp;lt;/ArchivingActivityID&amp;gt;_x000d__x000a_        &amp;lt;IsAccessibilityRequired&amp;gt;false&amp;lt;/IsAccessibilityRequired&amp;gt;_x000d__x000a_        &amp;lt;IsDecisionTypeZaveElyon&amp;gt;false&amp;lt;/IsDecisionTypeZaveElyon&amp;gt;_x000d__x000a_        &amp;lt;IsFeePaid&amp;gt;true&amp;lt;/IsFeePaid&amp;gt;_x000d__x000a_        &amp;lt;IsExistPrisoner&amp;gt;false&amp;lt;/IsExistPrisoner&amp;gt;_x000d__x000a_        &amp;lt;IsExistDetainee&amp;gt;false&amp;lt;/IsExistDetainee&amp;gt;_x000d__x000a_        &amp;lt;IsDebitExist&amp;gt;false&amp;lt;/IsDebitExist&amp;gt;_x000d__x000a_        &amp;lt;IsExistSeizure&amp;gt;false&amp;lt;/IsExistSeizure&amp;gt;_x000d__x000a_        &amp;lt;IsExemptionExistInCase&amp;gt;false&amp;lt;/IsExemptionExistInCase&amp;gt;_x000d__x000a_        &amp;lt;IsDebitTransferedInCase&amp;gt;false&amp;lt;/IsDebitTransferedInCase&amp;gt;_x000d__x000a_        &amp;lt;IsElectronicallyMonitoredDetainee&amp;gt;false&amp;lt;/IsElectronicallyMonitoredDetainee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CasePresentationDS&amp;gt;_x000d__x000a_    &amp;lt;diffgr:before&amp;gt;_x000d__x000a_      &amp;lt;CasePresentationDataSet diffgr:id=&amp;quot;CasePresentationDataSet1&amp;quot; msdata:rowOrder=&amp;quot;0&amp;quot; xmlns=&amp;quot;http://tempuri.org/CasePresentationDS.xsd&amp;quot;&amp;gt;_x000d__x000a_        &amp;lt;CaseID&amp;gt;81154057&amp;lt;/CaseID&amp;gt;_x000d__x000a_        &amp;lt;CaseMonth&amp;gt;4&amp;lt;/CaseMonth&amp;gt;_x000d__x000a_        &amp;lt;CaseYear&amp;gt;2024&amp;lt;/CaseYear&amp;gt;_x000d__x000a_        &amp;lt;CaseNumber&amp;gt;31544&amp;lt;/CaseNumber&amp;gt;_x000d__x000a_        &amp;lt;NumeratorGroupID&amp;gt;1&amp;lt;/NumeratorGroupID&amp;gt;_x000d__x000a_        &amp;lt;CaseName&amp;gt;לוי ביטן ואח&amp;#39; נ&amp;#39; האפוטרופוס הכללי במחוז דרום&amp;lt;/CaseName&amp;gt;_x000d__x000a_        &amp;lt;CourtID&amp;gt;41&amp;lt;/CourtID&amp;gt;_x000d__x000a_        &amp;lt;CaseTypeID&amp;gt;10045&amp;lt;/CaseTypeID&amp;gt;_x000d__x000a_        &amp;lt;CaseInterestID&amp;gt;10123&amp;lt;/CaseInterestID&amp;gt;_x000d__x000a_        &amp;lt;CaseJudgeName&amp;gt;רותם קודלר עיאש&amp;lt;/CaseJudgeName&amp;gt;_x000d__x000a_        &amp;lt;CaseLinkTypeID&amp;gt;4&amp;lt;/CaseLinkTypeID&amp;gt;_x000d__x000a_        &amp;lt;ProcedureID&amp;gt;1&amp;lt;/ProcedureID&amp;gt;_x000d__x000a_        &amp;lt;CaseStatusID&amp;gt;1&amp;lt;/CaseStatusID&amp;gt;_x000d__x000a_        &amp;lt;ProceedingID&amp;gt;3&amp;lt;/ProceedingID&amp;gt;_x000d__x000a_        &amp;lt;IsCaseLinked&amp;gt;true&amp;lt;/IsCaseLinked&amp;gt;_x000d__x000a_        &amp;lt;PrivilegeID&amp;gt;2&amp;lt;/PrivilegeID&amp;gt;_x000d__x000a_        &amp;lt;IsAppealingCaseExist&amp;gt;false&amp;lt;/IsAppealingCaseExist&amp;gt;_x000d__x000a_        &amp;lt;CaseDisplayIdentifier&amp;gt;31544-04-24&amp;lt;/CaseDisplayIdentifier&amp;gt;_x000d__x000a_        &amp;lt;CaseTypeDesc&amp;gt;א&amp;quot;פ&amp;lt;/CaseTypeDesc&amp;gt;_x000d__x000a_        &amp;lt;CourtDesc&amp;gt;שלום באר שבע&amp;lt;/CourtDesc&amp;gt;_x000d__x000a_        &amp;lt;CaseStageDesc&amp;gt;תיק אלקטרוני&amp;lt;/CaseStageDesc&amp;gt;_x000d__x000a_        &amp;lt;CaseNextDeterminingTask&amp;gt;151&amp;lt;/CaseNextDeterminingTask&amp;gt;_x000d__x000a_        &amp;lt;CaseOpenDate&amp;gt;2024-04-14T10:16:00+03:00&amp;lt;/CaseOpenDate&amp;gt;_x000d__x000a_        &amp;lt;PleaTypeID&amp;gt;5&amp;lt;/PleaTypeID&amp;gt;_x000d__x000a_        &amp;lt;CourtLevelID&amp;gt;1&amp;lt;/CourtLevelID&amp;gt;_x000d__x000a_        &amp;lt;CourtLevelCaseTypeInterestID&amp;gt;153&amp;lt;/CourtLevelCaseTypeInterestID&amp;gt;_x000d__x000a_        &amp;lt;CaseJudgeFirstName&amp;gt;רותם&amp;lt;/CaseJudgeFirstName&amp;gt;_x000d__x000a_        &amp;lt;CaseJudgeLastName&amp;gt;קודלר עיאש&amp;lt;/CaseJudgeLastName&amp;gt;_x000d__x000a_        &amp;lt;JudicalPersonID&amp;gt;025596065@GOV.IL&amp;lt;/JudicalPersonID&amp;gt;_x000d__x000a_        &amp;lt;IsJudicalPanel&amp;gt;false&amp;lt;/IsJudicalPanel&amp;gt;_x000d__x000a_        &amp;lt;CourtDisplayName&amp;gt;בית משפט לענייני משפחה בבאר שבע&amp;lt;/CourtDisplayName&amp;gt;_x000d__x000a_        &amp;lt;IsAllStartDataCollected&amp;gt;true&amp;lt;/IsAllStartDataCollected&amp;gt;_x000d__x000a_        &amp;lt;IsMainCase&amp;gt;false&amp;lt;/IsMainCase&amp;gt;_x000d__x000a_        &amp;lt;ArchivingActivityID&amp;gt;1&amp;lt;/ArchivingActivityID&amp;gt;_x000d__x000a_        &amp;lt;IsAccessibilityRequired&amp;gt;false&amp;lt;/IsAccessibilityRequired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diffgr:before&amp;gt;_x000d__x000a_  &amp;lt;/diffgr:diffgram&amp;gt;_x000d__x000a_&amp;lt;/CasePresentationDS&amp;gt;"/>
    <w:docVar w:name="CourtID" w:val="41"/>
    <w:docVar w:name="DecisionDS" w:val="&amp;lt;?xml version=&amp;quot;1.0&amp;quot;?&amp;gt;_x000d__x000a_&amp;lt;DecisionDS&amp;gt;_x000d__x000a_  &amp;lt;xs:schema id=&amp;quot;DecisionDS&amp;quot; targetNamespace=&amp;quot;http://www.tempuri.org/DecisionDS.xsd&amp;quot; xmlns:mstns=&amp;quot;http://www.tempuri.org/DecisionDS.xsd&amp;quot; xmlns=&amp;quot;http://www.tempuri.org/Decis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DecisionDS&amp;quot; msdata:IsDataSet=&amp;quot;true&amp;quot; msdata:Locale=&amp;quot;he-IL&amp;quot; msdata:EnforceConstraints=&amp;quot;False&amp;quot;&amp;gt;_x000d__x000a_      &amp;lt;xs:complexType&amp;gt;_x000d__x000a_        &amp;lt;xs:choice minOccurs=&amp;quot;0&amp;quot; maxOccurs=&amp;quot;unbounded&amp;quot;&amp;gt;_x000d__x000a_          &amp;lt;xs:element name=&amp;quot;dt_Decision&amp;quot;&amp;gt;_x000d__x000a_            &amp;lt;xs:complexType&amp;gt;_x000d__x000a_              &amp;lt;xs:sequence&amp;gt;_x000d__x000a_                &amp;lt;xs:element name=&amp;quot;DecisionID&amp;quot; msdata:ReadOnly=&amp;quot;true&amp;quot; msdata:AutoIncrement=&amp;quot;true&amp;quot; type=&amp;quot;xs:int&amp;quot; /&amp;gt;_x000d__x000a_                &amp;lt;xs:element name=&amp;quot;DecisionNumber&amp;quot; type=&amp;quot;xs:int&amp;quot; minOccurs=&amp;quot;0&amp;quot; /&amp;gt;_x000d__x000a_                &amp;lt;xs:element name=&amp;quot;DecisionName&amp;quot; type=&amp;quot;xs:string&amp;quot; /&amp;gt;_x000d__x000a_                &amp;lt;xs:element name=&amp;quot;DecisionStatusID&amp;quot; type=&amp;quot;xs:int&amp;quot; /&amp;gt;_x000d__x000a_                &amp;lt;xs:element name=&amp;quot;DecisionStatusChangeDate&amp;quot; type=&amp;quot;xs:dateTime&amp;quot; /&amp;gt;_x000d__x000a_                &amp;lt;xs:element name=&amp;quot;DecisionSignatureDate&amp;quot; type=&amp;quot;xs:dateTime&amp;quot; minOccurs=&amp;quot;0&amp;quot; /&amp;gt;_x000d__x000a_                &amp;lt;xs:element name=&amp;quot;DecisionSignatureUserID&amp;quot; type=&amp;quot;xs:string&amp;quot; minOccurs=&amp;quot;0&amp;quot; /&amp;gt;_x000d__x000a_                &amp;lt;xs:element name=&amp;quot;DecisionCreateDate&amp;quot; type=&amp;quot;xs:dateTime&amp;quot; /&amp;gt;_x000d__x000a_                &amp;lt;xs:element name=&amp;quot;DecisionChangeDate&amp;quot; type=&amp;quot;xs:dateTime&amp;quot; minOccurs=&amp;quot;0&amp;quot; /&amp;gt;_x000d__x000a_                &amp;lt;xs:element name=&amp;quot;DecisionChangeUserID&amp;quot; type=&amp;quot;xs:string&amp;quot; minOccurs=&amp;quot;0&amp;quot; /&amp;gt;_x000d__x000a_                &amp;lt;xs:element name=&amp;quot;DecisionDesc&amp;quot; type=&amp;quot;xs:string&amp;quot; minOccurs=&amp;quot;0&amp;quot; /&amp;gt;_x000d__x000a_                &amp;lt;xs:element name=&amp;quot;IsChosenDecision&amp;quot; type=&amp;quot;xs:boolean&amp;quot; default=&amp;quot;false&amp;quot; /&amp;gt;_x000d__x000a_                &amp;lt;xs:element name=&amp;quot;IsDecisionImplementationTask&amp;quot; type=&amp;quot;xs:boolean&amp;quot; default=&amp;quot;false&amp;quot; minOccurs=&amp;quot;0&amp;quot; /&amp;gt;_x000d__x000a_                &amp;lt;xs:element name=&amp;quot;IsDecisionInProtocol&amp;quot; type=&amp;quot;xs:boolean&amp;quot; default=&amp;quot;false&amp;quot; /&amp;gt;_x000d__x000a_                &amp;lt;xs:element name=&amp;quot;DecisionTypeID&amp;quot; type=&amp;quot;xs:int&amp;quot; /&amp;gt;_x000d__x000a_                &amp;lt;xs:element name=&amp;quot;DecisionText&amp;quot; type=&amp;quot;xs:string&amp;quot; minOccurs=&amp;quot;0&amp;quot; /&amp;gt;_x000d__x000a_                &amp;lt;xs:element name=&amp;quot;IsOnlyOneParty&amp;quot; type=&amp;quot;xs:boolean&amp;quot; default=&amp;quot;false&amp;quot; /&amp;gt;_x000d__x000a_                &amp;lt;xs:element name=&amp;quot;IsCanceledDecision&amp;quot; type=&amp;quot;xs:boolean&amp;quot; default=&amp;quot;false&amp;quot; /&amp;gt;_x000d__x000a_                &amp;lt;xs:element name=&amp;quot;DecisionLinkID&amp;quot; type=&amp;quot;xs:int&amp;quot; minOccurs=&amp;quot;0&amp;quot; /&amp;gt;_x000d__x000a_                &amp;lt;xs:element name=&amp;quot;DecisionLinkTypeID&amp;quot; type=&amp;quot;xs:int&amp;quot; minOccurs=&amp;quot;0&amp;quot; /&amp;gt;_x000d__x000a_                &amp;lt;xs:element name=&amp;quot;DocumentID&amp;quot; type=&amp;quot;xs:int&amp;quot; minOccurs=&amp;quot;0&amp;quot; /&amp;gt;_x000d__x000a_                &amp;lt;xs:element name=&amp;quot;PrivilegeID&amp;quot; type=&amp;quot;xs:int&amp;quot; /&amp;gt;_x000d__x000a_                &amp;lt;xs:element name=&amp;quot;IsDecisionConverted&amp;quot; type=&amp;quot;xs:boolean&amp;quot; default=&amp;quot;false&amp;quot; /&amp;gt;_x000d__x000a_                &amp;lt;xs:element name=&amp;quot;SignatureUserTypeID&amp;quot; type=&amp;quot;xs:int&amp;quot; minOccurs=&amp;quot;0&amp;quot; /&amp;gt;_x000d__x000a_                &amp;lt;xs:element name=&amp;quot;IsOpenedToSecondSide&amp;quot; type=&amp;quot;xs:boolean&amp;quot; default=&amp;quot;false&amp;quot; /&amp;gt;_x000d__x000a_                &amp;lt;xs:element name=&amp;quot;IsDecisionAppeled&amp;quot; type=&amp;quot;xs:boolean&amp;quot; default=&amp;quot;false&amp;quot; /&amp;gt;_x000d__x000a_                &amp;lt;xs:element name=&amp;quot;DecisionWriterID&amp;quot; type=&amp;quot;xs:string&amp;quot; minOccurs=&amp;quot;0&amp;quot; /&amp;gt;_x000d__x000a_                &amp;lt;xs:element name=&amp;quot;IsInstruction&amp;quot; type=&amp;quot;xs:boolean&amp;quot; default=&amp;quot;false&amp;quot; /&amp;gt;_x000d__x000a_                &amp;lt;xs:element name=&amp;quot;PreviousCaseID&amp;quot; type=&amp;quot;xs:string&amp;quot; minOccurs=&amp;quot;0&amp;quot; /&amp;gt;_x000d__x000a_                &amp;lt;xs:element name=&amp;quot;IsNeedAllSignatures&amp;quot; type=&amp;quot;xs:boolean&amp;quot; default=&amp;quot;false&amp;quot; minOccurs=&amp;quot;0&amp;quot; /&amp;gt;_x000d__x000a_                &amp;lt;xs:element name=&amp;quot;DecisionAttributeID&amp;quot; type=&amp;quot;xs:int&amp;quot; minOccurs=&amp;quot;0&amp;quot; /&amp;gt;_x000d__x000a_                &amp;lt;xs:element name=&amp;quot;DecisionCreationUserID&amp;quot; type=&amp;quot;xs:string&amp;quot; /&amp;gt;_x000d__x000a_                &amp;lt;xs:element name=&amp;quot;DecisionLinkName&amp;quot; type=&amp;quot;xs:string&amp;quot; minOccurs=&amp;quot;0&amp;quot; /&amp;gt;_x000d__x000a_                &amp;lt;xs:element name=&amp;quot;DecisionLinkCaseID&amp;quot; type=&amp;quot;xs:int&amp;quot; minOccurs=&amp;quot;0&amp;quot; /&amp;gt;_x000d__x000a_                &amp;lt;xs:element name=&amp;quot;DecisionDisplayName&amp;quot; type=&amp;quot;xs:string&amp;quot; minOccurs=&amp;quot;0&amp;quot; /&amp;gt;_x000d__x000a_                &amp;lt;xs:element name=&amp;quot;IsScanned&amp;quot; type=&amp;quot;xs:boolean&amp;quot; minOccurs=&amp;quot;0&amp;quot; /&amp;gt;_x000d__x000a_                &amp;lt;xs:element name=&amp;quot;DecisionSignatureUserName&amp;quot; type=&amp;quot;xs:string&amp;quot; minOccurs=&amp;quot;0&amp;quot; /&amp;gt;_x000d__x000a_                &amp;lt;xs:element name=&amp;quot;ChangePrivilegeUserID&amp;quot; type=&amp;quot;xs:string&amp;quot; minOccurs=&amp;quot;0&amp;quot; /&amp;gt;_x000d__x000a_                &amp;lt;xs:element name=&amp;quot;PublishInWebUserID&amp;quot; type=&amp;quot;xs:string&amp;quot; minOccurs=&amp;quot;0&amp;quot; /&amp;gt;_x000d__x000a_                &amp;lt;xs:element name=&amp;quot;NotificationTypeID&amp;quot; type=&amp;quot;xs:int&amp;quot; default=&amp;quot;1&amp;quot; minOccurs=&amp;quot;0&amp;quot; /&amp;gt;_x000d__x000a_                &amp;lt;xs:element name=&amp;quot;NotificationAuthorizeUserID&amp;quot; type=&amp;quot;xs:string&amp;quot; minOccurs=&amp;quot;0&amp;quot; /&amp;gt;_x000d__x000a_                &amp;lt;xs:element name=&amp;quot;DecisionReleaseDate&amp;quot; type=&amp;quot;xs:dateTime&amp;quot; minOccurs=&amp;quot;0&amp;quot; /&amp;gt;_x000d__x000a_                &amp;lt;xs:element name=&amp;quot;IsDecisionInNote&amp;quot; type=&amp;quot;xs:boolean&amp;quot; default=&amp;quot;false&amp;quot; /&amp;gt;_x000d__x000a_                &amp;lt;xs:element name=&amp;quot;IsDecisionUrgency&amp;quot; type=&amp;quot;xs:boolean&amp;quot; default=&amp;quot;false&amp;quot; /&amp;gt;_x000d__x000a_                &amp;lt;xs:element name=&amp;quot;IsTechnicalCancel&amp;quot; type=&amp;quot;xs:boolean&amp;quot; minOccurs=&amp;quot;0&amp;quot; /&amp;gt;_x000d__x000a_                &amp;lt;xs:element name=&amp;quot;IsPublishSmallCensorVersion&amp;quot; type=&amp;quot;xs:boolean&amp;quot; default=&amp;quot;false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  &amp;lt;xs:element name=&amp;quot;SummaryVersionDocumentID&amp;quot; type=&amp;quot;xs:int&amp;quot; minOccurs=&amp;quot;0&amp;quot; /&amp;gt;_x000d__x000a_                &amp;lt;xs:element name=&amp;quot;IsIDCPublishedForSummary&amp;quot; type=&amp;quot;xs:boolean&amp;quot; default=&amp;quot;false&amp;quot; minOccurs=&amp;quot;0&amp;quot; /&amp;gt;_x000d__x000a_                &amp;lt;xs:element name=&amp;quot;DecisionNumberInCase&amp;quot; type=&amp;quot;xs:int&amp;quot; minOccurs=&amp;quot;0&amp;quot; /&amp;gt;_x000d__x000a_                &amp;lt;xs:element name=&amp;quot;DecisionNote&amp;quot; type=&amp;quot;xs:string&amp;quot; minOccurs=&amp;quot;0&amp;quot; /&amp;gt;_x000d__x000a_                &amp;lt;xs:element name=&amp;quot;DecisionMeetingDate&amp;quot; type=&amp;quot;xs:dateTime&amp;quot; minOccurs=&amp;quot;0&amp;quot; /&amp;gt;_x000d__x000a_                &amp;lt;xs:element name=&amp;quot;IsViewInSiteChosenVerdict&amp;quot; type=&amp;quot;xs:boolean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Case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CaseID&amp;quot; type=&amp;quot;xs:int&amp;quot; /&amp;gt;_x000d__x000a_                &amp;lt;xs:element name=&amp;quot;IsOriginal&amp;quot; type=&amp;quot;xs:boolean&amp;quot; default=&amp;quot;false&amp;quot; minOccurs=&amp;quot;0&amp;quot; /&amp;gt;_x000d__x000a_                &amp;lt;xs:element name=&amp;quot;IsDeleted&amp;quot; type=&amp;quot;xs:boolean&amp;quot; default=&amp;quot;false&amp;quot; /&amp;gt;_x000d__x000a_                &amp;lt;xs:element name=&amp;quot;CaseLinkTypeID&amp;quot; type=&amp;quot;xs:int&amp;quot; minOccurs=&amp;quot;0&amp;quot; /&amp;gt;_x000d__x000a_                &amp;lt;xs:element name=&amp;quot;CaseName&amp;quot; type=&amp;quot;xs:string&amp;quot; minOccurs=&amp;quot;0&amp;quot; /&amp;gt;_x000d__x000a_                &amp;lt;xs:element name=&amp;quot;CaseDisplayIdentifier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Motion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MotionID&amp;quot; type=&amp;quot;xs:int&amp;quot; /&amp;gt;_x000d__x000a_                &amp;lt;xs:element name=&amp;quot;DecisionResultID&amp;quot; type=&amp;quot;xs:int&amp;quot; minOccurs=&amp;quot;0&amp;quot; /&amp;gt;_x000d__x000a_                &amp;lt;xs:element name=&amp;quot;IsOriginalMotion&amp;quot; type=&amp;quot;xs:boolean&amp;quot; default=&amp;quot;false&amp;quot; minOccurs=&amp;quot;0&amp;quot; /&amp;gt;_x000d__x000a_                &amp;lt;xs:element name=&amp;quot;MotionName&amp;quot; type=&amp;quot;xs:string&amp;quot; minOccurs=&amp;quot;0&amp;quot; /&amp;gt;_x000d__x000a_                &amp;lt;xs:element name=&amp;quot;MotionOpenDate&amp;quot; type=&amp;quot;xs:dateTime&amp;quot; minOccurs=&amp;quot;0&amp;quot; /&amp;gt;_x000d__x000a_                &amp;lt;xs:element name=&amp;quot;CaseID&amp;quot; type=&amp;quot;xs:int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ProcessNumber&amp;quot; type=&amp;quot;xs:int&amp;quot; minOccurs=&amp;quot;0&amp;quot; /&amp;gt;_x000d__x000a_                &amp;lt;xs:element name=&amp;quot;ListOfProcessIds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Protoco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ProtocolID&amp;quot; type=&amp;quot;xs:int&amp;quot; /&amp;gt;_x000d__x000a_                &amp;lt;xs:element name=&amp;quot;ProtocolEventID&amp;quot; type=&amp;quot;xs:int&amp;quot; /&amp;gt;_x000d__x000a_              &amp;lt;/xs:sequence&amp;gt;_x000d__x000a_            &amp;lt;/xs:complexType&amp;gt;_x000d__x000a_          &amp;lt;/xs:element&amp;gt;_x000d__x000a_          &amp;lt;xs:element name=&amp;quot;dt_DecisionJudgePane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JudgeID&amp;quot; type=&amp;quot;xs:string&amp;quot; /&amp;gt;_x000d__x000a_                &amp;lt;xs:element name=&amp;quot;DocumentSendDate&amp;quot; type=&amp;quot;xs:dateTime&amp;quot; minOccurs=&amp;quot;0&amp;quot; /&amp;gt;_x000d__x000a_                &amp;lt;xs:element name=&amp;quot;FinalDate&amp;quot; type=&amp;quot;xs:dateTime&amp;quot; minOccurs=&amp;quot;0&amp;quot; /&amp;gt;_x000d__x000a_                &amp;lt;xs:element name=&amp;quot;SignatureDate&amp;quot; type=&amp;quot;xs:dateTime&amp;quot; minOccurs=&amp;quot;0&amp;quot; /&amp;gt;_x000d__x000a_                &amp;lt;xs:element name=&amp;quot;DocumentID&amp;quot; type=&amp;quot;xs:int&amp;quot; minOccurs=&amp;quot;0&amp;quot; /&amp;gt;_x000d__x000a_                &amp;lt;xs:element name=&amp;quot;DecisionOpinionDate&amp;quot; type=&amp;quot;xs:dateTime&amp;quot; minOccurs=&amp;quot;0&amp;quot; /&amp;gt;_x000d__x000a_                &amp;lt;xs:element name=&amp;quot;WriterViewedDraftDate&amp;quot; type=&amp;quot;xs:dateTime&amp;quot; minOccurs=&amp;quot;0&amp;quot; /&amp;gt;_x000d__x000a_                &amp;lt;xs:element name=&amp;quot;IsNeedAllSignatures&amp;quot; type=&amp;quot;xs:boolean&amp;quot; minOccurs=&amp;quot;0&amp;quot; /&amp;gt;_x000d__x000a_                &amp;lt;xs:element name=&amp;quot;DocumentIDNotes&amp;quot; type=&amp;quot;xs:int&amp;quot; minOccurs=&amp;quot;0&amp;quot; /&amp;gt;_x000d__x000a_                &amp;lt;xs:element name=&amp;quot;OrdinalNumber&amp;quot; type=&amp;quot;xs:int&amp;quot; minOccurs=&amp;quot;0&amp;quot; /&amp;gt;_x000d__x000a_              &amp;lt;/xs:sequence&amp;gt;_x000d__x000a_            &amp;lt;/xs:complexType&amp;gt;_x000d__x000a_          &amp;lt;/xs:element&amp;gt;_x000d__x000a_          &amp;lt;xs:element name=&amp;quot;dt_Attachments&amp;quot;&amp;gt;_x000d__x000a_            &amp;lt;xs:complexType&amp;gt;_x000d__x000a_              &amp;lt;xs:sequence&amp;gt;_x000d__x000a_                &amp;lt;xs:element name=&amp;quot;DocumentID&amp;quot; type=&amp;quot;xs:int&amp;quot; minOccurs=&amp;quot;0&amp;quot; /&amp;gt;_x000d__x000a_                &amp;lt;xs:element name=&amp;quot;DocumentStatusChangeDate&amp;quot; type=&amp;quot;xs:dateTime&amp;quot; minOccurs=&amp;quot;0&amp;quot; /&amp;gt;_x000d__x000a_                &amp;lt;xs:element name=&amp;quot;DocumentDesc&amp;quot; type=&amp;quot;xs:string&amp;quot; minOccurs=&amp;quot;0&amp;quot; /&amp;gt;_x000d__x000a_                &amp;lt;xs:element name=&amp;quot;DocumentMainID&amp;quot; type=&amp;quot;xs:int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  &amp;lt;xs:unique name=&amp;quot;DecisionDSKey1&amp;quot; msdata:PrimaryKey=&amp;quot;true&amp;quot;&amp;gt;_x000d__x000a_        &amp;lt;xs:selector xpath=&amp;quot;.//mstns:dt_Decision&amp;quot; /&amp;gt;_x000d__x000a_        &amp;lt;xs:field xpath=&amp;quot;mstns:DecisionID&amp;quot; /&amp;gt;_x000d__x000a_      &amp;lt;/xs:unique&amp;gt;_x000d__x000a_      &amp;lt;xs:unique name=&amp;quot;DecisionDSKey2&amp;quot; msdata:PrimaryKey=&amp;quot;true&amp;quot;&amp;gt;_x000d__x000a_        &amp;lt;xs:selector xpath=&amp;quot;.//mstns:dt_DecisionCase&amp;quot; /&amp;gt;_x000d__x000a_        &amp;lt;xs:field xpath=&amp;quot;mstns:DecisionID&amp;quot; /&amp;gt;_x000d__x000a_        &amp;lt;xs:field xpath=&amp;quot;mstns:CaseID&amp;quot; /&amp;gt;_x000d__x000a_      &amp;lt;/xs:unique&amp;gt;_x000d__x000a_      &amp;lt;xs:unique name=&amp;quot;DecisionDSKey3&amp;quot; msdata:PrimaryKey=&amp;quot;true&amp;quot;&amp;gt;_x000d__x000a_        &amp;lt;xs:selector xpath=&amp;quot;.//mstns:dt_DecisionMotion&amp;quot; /&amp;gt;_x000d__x000a_        &amp;lt;xs:field xpath=&amp;quot;mstns:DecisionID&amp;quot; /&amp;gt;_x000d__x000a_        &amp;lt;xs:field xpath=&amp;quot;mstns:MotionID&amp;quot; /&amp;gt;_x000d__x000a_      &amp;lt;/xs:unique&amp;gt;_x000d__x000a_      &amp;lt;xs:unique name=&amp;quot;DecisionDSKey4&amp;quot; msdata:PrimaryKey=&amp;quot;true&amp;quot;&amp;gt;_x000d__x000a_        &amp;lt;xs:selector xpath=&amp;quot;.//mstns:dt_DecisionProtocol&amp;quot; /&amp;gt;_x000d__x000a_        &amp;lt;xs:field xpath=&amp;quot;mstns:DecisionID&amp;quot; /&amp;gt;_x000d__x000a_        &amp;lt;xs:field xpath=&amp;quot;mstns:ProtocolID&amp;quot; /&amp;gt;_x000d__x000a_        &amp;lt;xs:field xpath=&amp;quot;mstns:ProtocolEventID&amp;quot; /&amp;gt;_x000d__x000a_      &amp;lt;/xs:unique&amp;gt;_x000d__x000a_      &amp;lt;xs:unique name=&amp;quot;DecisionDSKey10&amp;quot; msdata:PrimaryKey=&amp;quot;true&amp;quot;&amp;gt;_x000d__x000a_        &amp;lt;xs:selector xpath=&amp;quot;.//mstns:dt_DecisionJudgePanel&amp;quot; /&amp;gt;_x000d__x000a_        &amp;lt;xs:field xpath=&amp;quot;mstns:DecisionID&amp;quot; /&amp;gt;_x000d__x000a_        &amp;lt;xs:field xpath=&amp;quot;mstns:JudgeID&amp;quot; /&amp;gt;_x000d__x000a_      &amp;lt;/xs:unique&amp;gt;_x000d__x000a_      &amp;lt;xs:keyref name=&amp;quot;dt_Decisiondt_DecisionJudgePanel&amp;quot; refer=&amp;quot;DecisionDSKey1&amp;quot;&amp;gt;_x000d__x000a_        &amp;lt;xs:selector xpath=&amp;quot;.//mstns:dt_DecisionJudgePanel&amp;quot; /&amp;gt;_x000d__x000a_        &amp;lt;xs:field xpath=&amp;quot;mstns:DecisionID&amp;quot; /&amp;gt;_x000d__x000a_      &amp;lt;/xs:keyref&amp;gt;_x000d__x000a_      &amp;lt;xs:keyref name=&amp;quot;dt_Decisiondt_DecisionProtocol&amp;quot; refer=&amp;quot;DecisionDSKey1&amp;quot;&amp;gt;_x000d__x000a_        &amp;lt;xs:selector xpath=&amp;quot;.//mstns:dt_DecisionProtocol&amp;quot; /&amp;gt;_x000d__x000a_        &amp;lt;xs:field xpath=&amp;quot;mstns:DecisionID&amp;quot; /&amp;gt;_x000d__x000a_      &amp;lt;/xs:keyref&amp;gt;_x000d__x000a_      &amp;lt;xs:keyref name=&amp;quot;dt_Decisiondt_DecisionMotion&amp;quot; refer=&amp;quot;DecisionDSKey1&amp;quot;&amp;gt;_x000d__x000a_        &amp;lt;xs:selector xpath=&amp;quot;.//mstns:dt_DecisionMotion&amp;quot; /&amp;gt;_x000d__x000a_        &amp;lt;xs:field xpath=&amp;quot;mstns:DecisionID&amp;quot; /&amp;gt;_x000d__x000a_      &amp;lt;/xs:keyref&amp;gt;_x000d__x000a_      &amp;lt;xs:keyref name=&amp;quot;dt_Decisiondt_DecisionCase&amp;quot; refer=&amp;quot;DecisionDSKey1&amp;quot;&amp;gt;_x000d__x000a_        &amp;lt;xs:selector xpath=&amp;quot;.//mstns:dt_DecisionCase&amp;quot; /&amp;gt;_x000d__x000a_        &amp;lt;xs:field xpath=&amp;quot;mstns:DecisionID&amp;quot; /&amp;gt;_x000d__x000a_      &amp;lt;/xs:keyref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DecisionDS xmlns=&amp;quot;http://www.tempuri.org/DecisionDS.xsd&amp;quot;&amp;gt;_x000d__x000a_      &amp;lt;dt_Decision diffgr:id=&amp;quot;dt_Decision1&amp;quot; msdata:rowOrder=&amp;quot;0&amp;quot; diffgr:hasChanges=&amp;quot;inserted&amp;quot;&amp;gt;_x000d__x000a_        &amp;lt;DecisionID&amp;gt;0&amp;lt;/DecisionID&amp;gt;_x000d__x000a_        &amp;lt;DecisionStatusID&amp;gt;1&amp;lt;/DecisionStatusID&amp;gt;_x000d__x000a_        &amp;lt;DecisionStatusChangeDate&amp;gt;2024-10-06T10:14:40.0892508+03:00&amp;lt;/DecisionStatusChangeDate&amp;gt;_x000d__x000a_        &amp;lt;DecisionSignatureDate&amp;gt;2024-10-06T10:14:40.0892508+03:00&amp;lt;/DecisionSignatureDate&amp;gt;_x000d__x000a_        &amp;lt;DecisionSignatureUserID&amp;gt;025596065@GOV.IL&amp;lt;/DecisionSignatureUserID&amp;gt;_x000d__x000a_        &amp;lt;DecisionCreateDate&amp;gt;2024-10-06T10:14:40.0892508+03:00&amp;lt;/DecisionCreateDate&amp;gt;_x000d__x000a_        &amp;lt;DecisionChangeDate&amp;gt;2024-10-06T10:14:40.0892508+03:00&amp;lt;/DecisionChangeDate&amp;gt;_x000d__x000a_        &amp;lt;DecisionChangeUserID&amp;gt;025596065@GOV.IL&amp;lt;/DecisionChangeUserID&amp;gt;_x000d__x000a_        &amp;lt;IsChosenDecision&amp;gt;false&amp;lt;/IsChosenDecision&amp;gt;_x000d__x000a_        &amp;lt;IsDecisionImplementationTask&amp;gt;true&amp;lt;/IsDecisionImplementationTask&amp;gt;_x000d__x000a_        &amp;lt;IsDecisionInProtocol&amp;gt;false&amp;lt;/IsDecisionInProtocol&amp;gt;_x000d__x000a_        &amp;lt;DecisionTypeID&amp;gt;1&amp;lt;/DecisionTypeID&amp;gt;_x000d__x000a_        &amp;lt;IsOnlyOneParty&amp;gt;false&amp;lt;/IsOnlyOneParty&amp;gt;_x000d__x000a_        &amp;lt;IsCanceledDecision&amp;gt;false&amp;lt;/IsCanceledDecision&amp;gt;_x000d__x000a_        &amp;lt;PrivilegeID&amp;gt;2&amp;lt;/PrivilegeID&amp;gt;_x000d__x000a_        &amp;lt;IsDecisionConverted&amp;gt;false&amp;lt;/IsDecisionConverted&amp;gt;_x000d__x000a_        &amp;lt;IsOpenedToSecondSide&amp;gt;false&amp;lt;/IsOpenedToSecondSide&amp;gt;_x000d__x000a_        &amp;lt;IsDecisionAppeled&amp;gt;false&amp;lt;/IsDecisionAppeled&amp;gt;_x000d__x000a_        &amp;lt;DecisionWriterID&amp;gt;025596065@GOV.IL&amp;lt;/DecisionWriterID&amp;gt;_x000d__x000a_        &amp;lt;IsInstruction&amp;gt;false&amp;lt;/IsInstruction&amp;gt;_x000d__x000a_        &amp;lt;IsNeedAllSignatures&amp;gt;false&amp;lt;/IsNeedAllSignatures&amp;gt;_x000d__x000a_        &amp;lt;DecisionAttributeID&amp;gt;1&amp;lt;/DecisionAttributeID&amp;gt;_x000d__x000a_        &amp;lt;DecisionCreationUserID&amp;gt;025596065@GOV.IL&amp;lt;/DecisionCreationUserID&amp;gt;_x000d__x000a_        &amp;lt;NotificationTypeID&amp;gt;1&amp;lt;/NotificationTypeID&amp;gt;_x000d__x000a_        &amp;lt;IsDecisionInNote&amp;gt;false&amp;lt;/IsDecisionInNote&amp;gt;_x000d__x000a_        &amp;lt;IsDecisionUrgency&amp;gt;false&amp;lt;/IsDecisionUrgency&amp;gt;_x000d__x000a_        &amp;lt;IsPublishSmallCensorVersion&amp;gt;false&amp;lt;/IsPublishSmallCensorVersion&amp;gt;_x000d__x000a_        &amp;lt;IsIDCPublished&amp;gt;false&amp;lt;/IsIDCPublished&amp;gt;_x000d__x000a_        &amp;lt;IsIDCPublishedForSummary&amp;gt;false&amp;lt;/IsIDCPublishedForSummary&amp;gt;_x000d__x000a_        &amp;lt;DecisionNumberInCase&amp;gt;15&amp;lt;/DecisionNumberInCase&amp;gt;_x000d__x000a_      &amp;lt;/dt_Decision&amp;gt;_x000d__x000a_      &amp;lt;dt_DecisionCase diffgr:id=&amp;quot;dt_DecisionCase1&amp;quot; msdata:rowOrder=&amp;quot;0&amp;quot; diffgr:hasChanges=&amp;quot;inserted&amp;quot;&amp;gt;_x000d__x000a_        &amp;lt;DecisionID&amp;gt;0&amp;lt;/DecisionID&amp;gt;_x000d__x000a_        &amp;lt;CaseID&amp;gt;81154057&amp;lt;/CaseID&amp;gt;_x000d__x000a_        &amp;lt;IsOriginal&amp;gt;true&amp;lt;/IsOriginal&amp;gt;_x000d__x000a_        &amp;lt;IsDeleted&amp;gt;false&amp;lt;/IsDeleted&amp;gt;_x000d__x000a_      &amp;lt;/dt_DecisionCase&amp;gt;_x000d__x000a_    &amp;lt;/DecisionDS&amp;gt;_x000d__x000a_  &amp;lt;/diffgr:diffgram&amp;gt;_x000d__x000a_&amp;lt;/DecisionDS&amp;gt;"/>
    <w:docVar w:name="NGCS.TemplateCaseInterestID" w:val="10123"/>
    <w:docVar w:name="NGCS.TemplateCaseTypeID" w:val="10045"/>
    <w:docVar w:name="NGCS.TemplateCategoryID" w:val="80"/>
    <w:docVar w:name="NGCS.TemplateCourtID" w:val="41"/>
    <w:docVar w:name="NGCS.TemplateProceedingID" w:val="3"/>
    <w:docVar w:name="SelectedDocumentID" w:val="440473020"/>
    <w:docVar w:name="WordClientAssemblyName" w:val="NGCS.Decision.ClientWordBL"/>
    <w:docVar w:name="WordClientClassName" w:val="NGCS.Decision.ClientWordBL.DecisionClient"/>
  </w:docVars>
  <w:rsids>
    <w:rsidRoot w:val="00694556"/>
    <w:rsid w:val="00000062"/>
    <w:rsid w:val="0000226B"/>
    <w:rsid w:val="00005C8B"/>
    <w:rsid w:val="000229A1"/>
    <w:rsid w:val="000529D2"/>
    <w:rsid w:val="000564AB"/>
    <w:rsid w:val="00064651"/>
    <w:rsid w:val="00064FBD"/>
    <w:rsid w:val="00082AB2"/>
    <w:rsid w:val="000906FE"/>
    <w:rsid w:val="00096AF7"/>
    <w:rsid w:val="000A1B6C"/>
    <w:rsid w:val="000B344B"/>
    <w:rsid w:val="000B4621"/>
    <w:rsid w:val="000C3B0F"/>
    <w:rsid w:val="000C3B60"/>
    <w:rsid w:val="000E0DD2"/>
    <w:rsid w:val="000E3AF1"/>
    <w:rsid w:val="000F0BC8"/>
    <w:rsid w:val="000F0DD6"/>
    <w:rsid w:val="00107E6D"/>
    <w:rsid w:val="0011194C"/>
    <w:rsid w:val="0011424C"/>
    <w:rsid w:val="001173C6"/>
    <w:rsid w:val="001367BC"/>
    <w:rsid w:val="00144D2A"/>
    <w:rsid w:val="0014653E"/>
    <w:rsid w:val="00154291"/>
    <w:rsid w:val="00180519"/>
    <w:rsid w:val="00191C82"/>
    <w:rsid w:val="001C4003"/>
    <w:rsid w:val="001D4DBF"/>
    <w:rsid w:val="001E75CA"/>
    <w:rsid w:val="002265FF"/>
    <w:rsid w:val="00234943"/>
    <w:rsid w:val="00271B56"/>
    <w:rsid w:val="0028443A"/>
    <w:rsid w:val="002C344E"/>
    <w:rsid w:val="002C3F4A"/>
    <w:rsid w:val="002E75E9"/>
    <w:rsid w:val="00307A6A"/>
    <w:rsid w:val="00307C40"/>
    <w:rsid w:val="00320433"/>
    <w:rsid w:val="003230C7"/>
    <w:rsid w:val="00327E50"/>
    <w:rsid w:val="0033597A"/>
    <w:rsid w:val="00343D89"/>
    <w:rsid w:val="00362612"/>
    <w:rsid w:val="0036743F"/>
    <w:rsid w:val="003715DD"/>
    <w:rsid w:val="00380616"/>
    <w:rsid w:val="003823E0"/>
    <w:rsid w:val="003A4521"/>
    <w:rsid w:val="003D1C8C"/>
    <w:rsid w:val="0040096C"/>
    <w:rsid w:val="00414F1F"/>
    <w:rsid w:val="0043125D"/>
    <w:rsid w:val="0043502B"/>
    <w:rsid w:val="004443AC"/>
    <w:rsid w:val="00444B02"/>
    <w:rsid w:val="00451E28"/>
    <w:rsid w:val="00462C62"/>
    <w:rsid w:val="00465D36"/>
    <w:rsid w:val="004C17EE"/>
    <w:rsid w:val="004C4BDF"/>
    <w:rsid w:val="004D1187"/>
    <w:rsid w:val="004D3AA0"/>
    <w:rsid w:val="004E1987"/>
    <w:rsid w:val="004E2E15"/>
    <w:rsid w:val="004E6E3C"/>
    <w:rsid w:val="00520898"/>
    <w:rsid w:val="00523621"/>
    <w:rsid w:val="00524986"/>
    <w:rsid w:val="005268F6"/>
    <w:rsid w:val="00534284"/>
    <w:rsid w:val="00547DB7"/>
    <w:rsid w:val="005F4F09"/>
    <w:rsid w:val="0061431B"/>
    <w:rsid w:val="00622BAA"/>
    <w:rsid w:val="006306CF"/>
    <w:rsid w:val="00644E9A"/>
    <w:rsid w:val="00671BD5"/>
    <w:rsid w:val="006805C1"/>
    <w:rsid w:val="00686C21"/>
    <w:rsid w:val="006931C1"/>
    <w:rsid w:val="00694556"/>
    <w:rsid w:val="006C30C5"/>
    <w:rsid w:val="006C4820"/>
    <w:rsid w:val="006D3B31"/>
    <w:rsid w:val="006E0D96"/>
    <w:rsid w:val="006E1A53"/>
    <w:rsid w:val="006F56E6"/>
    <w:rsid w:val="00704EDA"/>
    <w:rsid w:val="00716E60"/>
    <w:rsid w:val="00721122"/>
    <w:rsid w:val="00742314"/>
    <w:rsid w:val="00751F78"/>
    <w:rsid w:val="00753019"/>
    <w:rsid w:val="00754801"/>
    <w:rsid w:val="00761441"/>
    <w:rsid w:val="00795365"/>
    <w:rsid w:val="0079678E"/>
    <w:rsid w:val="007A351D"/>
    <w:rsid w:val="007B7765"/>
    <w:rsid w:val="007C5BDD"/>
    <w:rsid w:val="007D45E3"/>
    <w:rsid w:val="007E6115"/>
    <w:rsid w:val="007F2F47"/>
    <w:rsid w:val="007F4609"/>
    <w:rsid w:val="00814468"/>
    <w:rsid w:val="008176A1"/>
    <w:rsid w:val="00820005"/>
    <w:rsid w:val="00844318"/>
    <w:rsid w:val="0086061C"/>
    <w:rsid w:val="00863F5D"/>
    <w:rsid w:val="00870890"/>
    <w:rsid w:val="00873602"/>
    <w:rsid w:val="00875D12"/>
    <w:rsid w:val="00881CCE"/>
    <w:rsid w:val="0088479D"/>
    <w:rsid w:val="00896889"/>
    <w:rsid w:val="00897DAF"/>
    <w:rsid w:val="008B4EF1"/>
    <w:rsid w:val="008B5F33"/>
    <w:rsid w:val="008C5714"/>
    <w:rsid w:val="008D10B2"/>
    <w:rsid w:val="008F78A8"/>
    <w:rsid w:val="00903896"/>
    <w:rsid w:val="00906F3D"/>
    <w:rsid w:val="0094424E"/>
    <w:rsid w:val="00955642"/>
    <w:rsid w:val="009622DF"/>
    <w:rsid w:val="0096493F"/>
    <w:rsid w:val="00967DFF"/>
    <w:rsid w:val="00994341"/>
    <w:rsid w:val="00996935"/>
    <w:rsid w:val="009D1A48"/>
    <w:rsid w:val="009E1CE7"/>
    <w:rsid w:val="009E4EA5"/>
    <w:rsid w:val="009F164B"/>
    <w:rsid w:val="009F323C"/>
    <w:rsid w:val="00A3392B"/>
    <w:rsid w:val="00A85E34"/>
    <w:rsid w:val="00A94B64"/>
    <w:rsid w:val="00AA3229"/>
    <w:rsid w:val="00AA7596"/>
    <w:rsid w:val="00AB5E52"/>
    <w:rsid w:val="00AC1527"/>
    <w:rsid w:val="00AC30D6"/>
    <w:rsid w:val="00AC3B02"/>
    <w:rsid w:val="00AC3B7B"/>
    <w:rsid w:val="00AC5209"/>
    <w:rsid w:val="00AE0E34"/>
    <w:rsid w:val="00AE729E"/>
    <w:rsid w:val="00AE7752"/>
    <w:rsid w:val="00AF7FDA"/>
    <w:rsid w:val="00B45074"/>
    <w:rsid w:val="00B5356E"/>
    <w:rsid w:val="00B809AD"/>
    <w:rsid w:val="00B80CBD"/>
    <w:rsid w:val="00B86096"/>
    <w:rsid w:val="00B964D9"/>
    <w:rsid w:val="00BA0A7C"/>
    <w:rsid w:val="00BA517C"/>
    <w:rsid w:val="00BB3D05"/>
    <w:rsid w:val="00BB73BE"/>
    <w:rsid w:val="00BC2D89"/>
    <w:rsid w:val="00BD6531"/>
    <w:rsid w:val="00BE05B2"/>
    <w:rsid w:val="00BF1908"/>
    <w:rsid w:val="00C22D93"/>
    <w:rsid w:val="00C23458"/>
    <w:rsid w:val="00C31120"/>
    <w:rsid w:val="00C34482"/>
    <w:rsid w:val="00C43648"/>
    <w:rsid w:val="00C50A9F"/>
    <w:rsid w:val="00C6133B"/>
    <w:rsid w:val="00C642FA"/>
    <w:rsid w:val="00CC7622"/>
    <w:rsid w:val="00CD608F"/>
    <w:rsid w:val="00CF6BB7"/>
    <w:rsid w:val="00D04AA4"/>
    <w:rsid w:val="00D27982"/>
    <w:rsid w:val="00D33B86"/>
    <w:rsid w:val="00D44968"/>
    <w:rsid w:val="00D53924"/>
    <w:rsid w:val="00D55D0C"/>
    <w:rsid w:val="00D96D8C"/>
    <w:rsid w:val="00DA6649"/>
    <w:rsid w:val="00DC1259"/>
    <w:rsid w:val="00DC1BD2"/>
    <w:rsid w:val="00DC2571"/>
    <w:rsid w:val="00DC487C"/>
    <w:rsid w:val="00DE1E7D"/>
    <w:rsid w:val="00DE6BF6"/>
    <w:rsid w:val="00E04E84"/>
    <w:rsid w:val="00E1068A"/>
    <w:rsid w:val="00E25884"/>
    <w:rsid w:val="00E25B55"/>
    <w:rsid w:val="00E31C2B"/>
    <w:rsid w:val="00E5426A"/>
    <w:rsid w:val="00E54642"/>
    <w:rsid w:val="00E54CD9"/>
    <w:rsid w:val="00E80CBE"/>
    <w:rsid w:val="00E962E3"/>
    <w:rsid w:val="00EB6C79"/>
    <w:rsid w:val="00EC37E9"/>
    <w:rsid w:val="00F038D8"/>
    <w:rsid w:val="00F067E1"/>
    <w:rsid w:val="00F06995"/>
    <w:rsid w:val="00F13623"/>
    <w:rsid w:val="00F44D1D"/>
    <w:rsid w:val="00F84B6D"/>
    <w:rsid w:val="00F957E8"/>
    <w:rsid w:val="00FA311A"/>
    <w:rsid w:val="00FA5FDA"/>
    <w:rsid w:val="00FB6AB3"/>
    <w:rsid w:val="00FD1419"/>
    <w:rsid w:val="00FD79E4"/>
    <w:rsid w:val="00FE2818"/>
    <w:rsid w:val="00FE2894"/>
    <w:rsid w:val="00FF5C0B"/>
    <w:rsid w:val="00FF6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68256EE-47AD-44DB-8A05-998AFD0ED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table" w:customStyle="1" w:styleId="1">
    <w:name w:val="טבלת רשת1"/>
    <w:basedOn w:val="a1"/>
    <w:next w:val="a9"/>
    <w:rsid w:val="001C4003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3230C7"/>
    <w:rPr>
      <w:color w:val="808080"/>
    </w:rPr>
  </w:style>
  <w:style w:type="paragraph" w:styleId="ad">
    <w:name w:val="List Paragraph"/>
    <w:basedOn w:val="a"/>
    <w:uiPriority w:val="34"/>
    <w:qFormat/>
    <w:rsid w:val="008B4E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460D38E05664FF79D4EFF282EF8EC9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FD09B0DC-A014-4BFE-8938-8AD9210BC601}"/>
      </w:docPartPr>
      <w:docPartBody>
        <w:p w:rsidR="00345C9D" w:rsidRDefault="00E46BF9" w:rsidP="00E46BF9">
          <w:pPr>
            <w:pStyle w:val="E460D38E05664FF79D4EFF282EF8EC9926"/>
          </w:pPr>
          <w:r>
            <w:rPr>
              <w:rFonts w:hint="cs"/>
              <w:rtl/>
            </w:rPr>
            <w:t xml:space="preserve">     </w:t>
          </w:r>
        </w:p>
      </w:docPartBody>
    </w:docPart>
    <w:docPart>
      <w:docPartPr>
        <w:name w:val="D290653DA13E4E738B7E725F79D7332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A03D6ABB-52CE-4E84-8467-25FC78F3B2B0}"/>
      </w:docPartPr>
      <w:docPartBody>
        <w:p w:rsidR="00E31BF6" w:rsidRDefault="002A56A9" w:rsidP="002A56A9">
          <w:pPr>
            <w:pStyle w:val="D290653DA13E4E738B7E725F79D7332918"/>
          </w:pPr>
          <w:r>
            <w:rPr>
              <w:rFonts w:hint="eastAsia"/>
              <w:sz w:val="20"/>
              <w:szCs w:val="20"/>
              <w:rtl/>
            </w:rPr>
            <w:t>מספר</w:t>
          </w:r>
          <w:r>
            <w:rPr>
              <w:sz w:val="20"/>
              <w:szCs w:val="20"/>
              <w:rtl/>
            </w:rPr>
            <w:t xml:space="preserve"> תיק חיצוני</w:t>
          </w:r>
        </w:p>
      </w:docPartBody>
    </w:docPart>
    <w:docPart>
      <w:docPartPr>
        <w:name w:val="BAA7C8D270FD4AD58EEC53F0343E378A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FA8771B0-29AB-43BA-A4F7-F6181574657A}"/>
      </w:docPartPr>
      <w:docPartBody>
        <w:p w:rsidR="0086433F" w:rsidRDefault="002A56A9" w:rsidP="002A56A9">
          <w:pPr>
            <w:pStyle w:val="BAA7C8D270FD4AD58EEC53F0343E378A7"/>
          </w:pPr>
          <w:r w:rsidRPr="00E54CD9">
            <w:rPr>
              <w:rFonts w:ascii="Arial" w:hAnsi="Arial" w:hint="eastAsia"/>
              <w:b/>
              <w:bCs/>
              <w:noProof w:val="0"/>
              <w:sz w:val="26"/>
              <w:szCs w:val="26"/>
              <w:rtl/>
            </w:rPr>
            <w:t>סוג</w:t>
          </w:r>
          <w:r w:rsidRPr="00E54CD9">
            <w:rPr>
              <w:rFonts w:ascii="Arial" w:hAnsi="Arial"/>
              <w:b/>
              <w:bCs/>
              <w:noProof w:val="0"/>
              <w:sz w:val="26"/>
              <w:szCs w:val="26"/>
              <w:rtl/>
            </w:rPr>
            <w:t xml:space="preserve"> זיהוי צד ב'</w:t>
          </w:r>
        </w:p>
      </w:docPartBody>
    </w:docPart>
    <w:docPart>
      <w:docPartPr>
        <w:name w:val="29BBD408062D41728D690A1D9BD5B602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C04B09E4-DC96-4059-8336-7E576C3520AB}"/>
      </w:docPartPr>
      <w:docPartBody>
        <w:p w:rsidR="0086433F" w:rsidRDefault="002A56A9" w:rsidP="002A56A9">
          <w:pPr>
            <w:pStyle w:val="29BBD408062D41728D690A1D9BD5B6027"/>
          </w:pPr>
          <w:r w:rsidRPr="00E54CD9">
            <w:rPr>
              <w:rFonts w:ascii="Arial" w:hAnsi="Arial" w:hint="eastAsia"/>
              <w:b/>
              <w:bCs/>
              <w:noProof w:val="0"/>
              <w:sz w:val="26"/>
              <w:szCs w:val="26"/>
              <w:rtl/>
            </w:rPr>
            <w:t>מספר</w:t>
          </w:r>
          <w:r w:rsidRPr="00E54CD9">
            <w:rPr>
              <w:rFonts w:ascii="Arial" w:hAnsi="Arial"/>
              <w:b/>
              <w:bCs/>
              <w:noProof w:val="0"/>
              <w:sz w:val="26"/>
              <w:szCs w:val="26"/>
              <w:rtl/>
            </w:rPr>
            <w:t xml:space="preserve"> זיהוי צד ב'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8CA"/>
    <w:rsid w:val="0008606F"/>
    <w:rsid w:val="000A4ACE"/>
    <w:rsid w:val="002A56A9"/>
    <w:rsid w:val="002D02C4"/>
    <w:rsid w:val="00345C9D"/>
    <w:rsid w:val="00405FEA"/>
    <w:rsid w:val="004745AE"/>
    <w:rsid w:val="0048651F"/>
    <w:rsid w:val="005157ED"/>
    <w:rsid w:val="00556D67"/>
    <w:rsid w:val="00710488"/>
    <w:rsid w:val="00746837"/>
    <w:rsid w:val="00793995"/>
    <w:rsid w:val="007C4EC6"/>
    <w:rsid w:val="007C6F98"/>
    <w:rsid w:val="007E254A"/>
    <w:rsid w:val="0086433F"/>
    <w:rsid w:val="008B4366"/>
    <w:rsid w:val="009133C7"/>
    <w:rsid w:val="009178E4"/>
    <w:rsid w:val="00961B27"/>
    <w:rsid w:val="00990020"/>
    <w:rsid w:val="00AA7CE3"/>
    <w:rsid w:val="00B42D7E"/>
    <w:rsid w:val="00B45677"/>
    <w:rsid w:val="00B91FA3"/>
    <w:rsid w:val="00BE6557"/>
    <w:rsid w:val="00C96C06"/>
    <w:rsid w:val="00E31BF6"/>
    <w:rsid w:val="00E46BF9"/>
    <w:rsid w:val="00E81DB1"/>
    <w:rsid w:val="00F04DC1"/>
    <w:rsid w:val="00F678CA"/>
    <w:rsid w:val="00FD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90020"/>
    <w:rPr>
      <w:color w:val="808080"/>
    </w:rPr>
  </w:style>
  <w:style w:type="paragraph" w:customStyle="1" w:styleId="3266F4EFF61346678E872C8DE3DE67FF">
    <w:name w:val="3266F4EFF61346678E872C8DE3DE67FF"/>
    <w:rsid w:val="00E81DB1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9C68C3B2E1240EF81164AD0EB5BB65A">
    <w:name w:val="79C68C3B2E1240EF81164AD0EB5BB65A"/>
    <w:rsid w:val="009133C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DDB045A1ED4458FB4FCDE8BAC3E62FB">
    <w:name w:val="6DDB045A1ED4458FB4FCDE8BAC3E62FB"/>
    <w:rsid w:val="0048651F"/>
    <w:pPr>
      <w:bidi/>
    </w:pPr>
  </w:style>
  <w:style w:type="paragraph" w:customStyle="1" w:styleId="15866E191BA44679A2A492AE971636DF">
    <w:name w:val="15866E191BA44679A2A492AE971636DF"/>
    <w:rsid w:val="0048651F"/>
    <w:pPr>
      <w:bidi/>
    </w:pPr>
  </w:style>
  <w:style w:type="paragraph" w:customStyle="1" w:styleId="C79BB8F1E1E9479C8BA98642BD7F886D">
    <w:name w:val="C79BB8F1E1E9479C8BA98642BD7F886D"/>
    <w:rsid w:val="002D02C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0BA799C25574A3E968931CFC6B1C9EB">
    <w:name w:val="40BA799C25574A3E968931CFC6B1C9EB"/>
    <w:rsid w:val="00556D6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E3A846B310946918D99CC7A6B690AAD">
    <w:name w:val="4E3A846B310946918D99CC7A6B690AAD"/>
    <w:rsid w:val="00793995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72888B05FB64576995A93B63D01A109">
    <w:name w:val="C72888B05FB64576995A93B63D01A109"/>
    <w:rsid w:val="008B436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A8A7ADAA12F49C8AFDBD52997853A8A">
    <w:name w:val="EA8A7ADAA12F49C8AFDBD52997853A8A"/>
    <w:rsid w:val="00C96C0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7E63041087440578503CBB90E7CFB38">
    <w:name w:val="07E63041087440578503CBB90E7CFB38"/>
    <w:rsid w:val="00B91FA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7F77638D590467CBF4FB02B62D16BA8">
    <w:name w:val="B7F77638D590467CBF4FB02B62D16BA8"/>
    <w:rsid w:val="007C6F9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">
    <w:name w:val="E460D38E05664FF79D4EFF282EF8EC99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">
    <w:name w:val="E460D38E05664FF79D4EFF282EF8EC991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">
    <w:name w:val="E460D38E05664FF79D4EFF282EF8EC992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3">
    <w:name w:val="E460D38E05664FF79D4EFF282EF8EC993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4">
    <w:name w:val="E460D38E05664FF79D4EFF282EF8EC994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5">
    <w:name w:val="E460D38E05664FF79D4EFF282EF8EC995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96F6B356EA448168635E2E2621F6F1B">
    <w:name w:val="396F6B356EA448168635E2E2621F6F1B"/>
    <w:rsid w:val="00345C9D"/>
    <w:pPr>
      <w:bidi/>
      <w:spacing w:after="160" w:line="259" w:lineRule="auto"/>
    </w:pPr>
  </w:style>
  <w:style w:type="paragraph" w:customStyle="1" w:styleId="E460D38E05664FF79D4EFF282EF8EC996">
    <w:name w:val="E460D38E05664FF79D4EFF282EF8EC996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7">
    <w:name w:val="E460D38E05664FF79D4EFF282EF8EC997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">
    <w:name w:val="D290653DA13E4E738B7E725F79D73329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8">
    <w:name w:val="E460D38E05664FF79D4EFF282EF8EC998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">
    <w:name w:val="D290653DA13E4E738B7E725F79D733291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9">
    <w:name w:val="E460D38E05664FF79D4EFF282EF8EC999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2">
    <w:name w:val="D290653DA13E4E738B7E725F79D733292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">
    <w:name w:val="BDEC6EF4A26446AEA2E1516382A0B8E3"/>
    <w:rsid w:val="00E31BF6"/>
    <w:pPr>
      <w:bidi/>
      <w:spacing w:after="160" w:line="259" w:lineRule="auto"/>
    </w:pPr>
  </w:style>
  <w:style w:type="paragraph" w:customStyle="1" w:styleId="74FAC0D4100349AAB7CFF87C68038087">
    <w:name w:val="74FAC0D4100349AAB7CFF87C68038087"/>
    <w:rsid w:val="00E31BF6"/>
    <w:pPr>
      <w:bidi/>
      <w:spacing w:after="160" w:line="259" w:lineRule="auto"/>
    </w:pPr>
  </w:style>
  <w:style w:type="paragraph" w:customStyle="1" w:styleId="E5D38D1255CA4A599DDADA0AE1A5590E">
    <w:name w:val="E5D38D1255CA4A599DDADA0AE1A5590E"/>
    <w:rsid w:val="00E31BF6"/>
    <w:pPr>
      <w:bidi/>
      <w:spacing w:after="160" w:line="259" w:lineRule="auto"/>
    </w:pPr>
  </w:style>
  <w:style w:type="paragraph" w:customStyle="1" w:styleId="B486AC440BF14F3BBBD42CAB0606FAF0">
    <w:name w:val="B486AC440BF14F3BBBD42CAB0606FAF0"/>
    <w:rsid w:val="00E31BF6"/>
    <w:pPr>
      <w:bidi/>
      <w:spacing w:after="160" w:line="259" w:lineRule="auto"/>
    </w:pPr>
  </w:style>
  <w:style w:type="paragraph" w:customStyle="1" w:styleId="D4BA11CE55FB47E4943078C6F3A24A5F">
    <w:name w:val="D4BA11CE55FB47E4943078C6F3A24A5F"/>
    <w:rsid w:val="00E31BF6"/>
    <w:pPr>
      <w:bidi/>
      <w:spacing w:after="160" w:line="259" w:lineRule="auto"/>
    </w:pPr>
  </w:style>
  <w:style w:type="paragraph" w:customStyle="1" w:styleId="BDEC6EF4A26446AEA2E1516382A0B8E31">
    <w:name w:val="BDEC6EF4A26446AEA2E1516382A0B8E3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1">
    <w:name w:val="74FAC0D4100349AAB7CFF87C68038087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1">
    <w:name w:val="E5D38D1255CA4A599DDADA0AE1A5590E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1">
    <w:name w:val="B486AC440BF14F3BBBD42CAB0606FAF0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1">
    <w:name w:val="D4BA11CE55FB47E4943078C6F3A24A5F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0">
    <w:name w:val="E460D38E05664FF79D4EFF282EF8EC9910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3">
    <w:name w:val="D290653DA13E4E738B7E725F79D733293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2">
    <w:name w:val="BDEC6EF4A26446AEA2E1516382A0B8E3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2">
    <w:name w:val="74FAC0D4100349AAB7CFF87C68038087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2">
    <w:name w:val="E5D38D1255CA4A599DDADA0AE1A5590E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2">
    <w:name w:val="B486AC440BF14F3BBBD42CAB0606FAF0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2">
    <w:name w:val="D4BA11CE55FB47E4943078C6F3A24A5F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1">
    <w:name w:val="E460D38E05664FF79D4EFF282EF8EC9911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4">
    <w:name w:val="D290653DA13E4E738B7E725F79D733294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3">
    <w:name w:val="BDEC6EF4A26446AEA2E1516382A0B8E3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3">
    <w:name w:val="74FAC0D4100349AAB7CFF87C68038087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3">
    <w:name w:val="E5D38D1255CA4A599DDADA0AE1A5590E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3">
    <w:name w:val="B486AC440BF14F3BBBD42CAB0606FAF0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3">
    <w:name w:val="D4BA11CE55FB47E4943078C6F3A24A5F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2">
    <w:name w:val="E460D38E05664FF79D4EFF282EF8EC991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5">
    <w:name w:val="D290653DA13E4E738B7E725F79D733295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CB7196AAF294F94B2C6087C9BF06E84">
    <w:name w:val="4CB7196AAF294F94B2C6087C9BF06E84"/>
    <w:rsid w:val="00F04DC1"/>
    <w:pPr>
      <w:bidi/>
      <w:spacing w:after="160" w:line="259" w:lineRule="auto"/>
    </w:pPr>
  </w:style>
  <w:style w:type="paragraph" w:customStyle="1" w:styleId="116EBBD5A99E4E519EE4A5661D82C50E">
    <w:name w:val="116EBBD5A99E4E519EE4A5661D82C50E"/>
    <w:rsid w:val="00F04DC1"/>
    <w:pPr>
      <w:bidi/>
      <w:spacing w:after="160" w:line="259" w:lineRule="auto"/>
    </w:pPr>
  </w:style>
  <w:style w:type="paragraph" w:customStyle="1" w:styleId="E6E6A917CC5E4519A8F2E864C48E22F2">
    <w:name w:val="E6E6A917CC5E4519A8F2E864C48E22F2"/>
    <w:rsid w:val="00F04DC1"/>
    <w:pPr>
      <w:bidi/>
      <w:spacing w:after="160" w:line="259" w:lineRule="auto"/>
    </w:pPr>
  </w:style>
  <w:style w:type="paragraph" w:customStyle="1" w:styleId="9DC4FF55E52B4E209349FC40470DD418">
    <w:name w:val="9DC4FF55E52B4E209349FC40470DD418"/>
    <w:rsid w:val="00F04DC1"/>
    <w:pPr>
      <w:bidi/>
      <w:spacing w:after="160" w:line="259" w:lineRule="auto"/>
    </w:pPr>
  </w:style>
  <w:style w:type="paragraph" w:customStyle="1" w:styleId="112E7BE5CCF64A68A3D497F283A4D695">
    <w:name w:val="112E7BE5CCF64A68A3D497F283A4D695"/>
    <w:rsid w:val="00F04DC1"/>
    <w:pPr>
      <w:bidi/>
      <w:spacing w:after="160" w:line="259" w:lineRule="auto"/>
    </w:pPr>
  </w:style>
  <w:style w:type="paragraph" w:customStyle="1" w:styleId="F7AC192E75FB4DD1B3A20434CFD65B69">
    <w:name w:val="F7AC192E75FB4DD1B3A20434CFD65B69"/>
    <w:rsid w:val="00F04DC1"/>
    <w:pPr>
      <w:bidi/>
      <w:spacing w:after="160" w:line="259" w:lineRule="auto"/>
    </w:pPr>
  </w:style>
  <w:style w:type="paragraph" w:customStyle="1" w:styleId="116EBBD5A99E4E519EE4A5661D82C50E1">
    <w:name w:val="116EBBD5A99E4E519EE4A5661D82C50E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">
    <w:name w:val="E6E6A917CC5E4519A8F2E864C48E22F2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">
    <w:name w:val="9DC4FF55E52B4E209349FC40470DD418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">
    <w:name w:val="112E7BE5CCF64A68A3D497F283A4D695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7AC192E75FB4DD1B3A20434CFD65B691">
    <w:name w:val="F7AC192E75FB4DD1B3A20434CFD65B69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3">
    <w:name w:val="E460D38E05664FF79D4EFF282EF8EC9913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6">
    <w:name w:val="D290653DA13E4E738B7E725F79D733296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2">
    <w:name w:val="116EBBD5A99E4E519EE4A5661D82C50E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2">
    <w:name w:val="E6E6A917CC5E4519A8F2E864C48E22F2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2">
    <w:name w:val="9DC4FF55E52B4E209349FC40470DD418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2">
    <w:name w:val="112E7BE5CCF64A68A3D497F283A4D695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">
    <w:name w:val="ECC435E5782A4F3FB39457279E24BE88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4">
    <w:name w:val="E460D38E05664FF79D4EFF282EF8EC9914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7">
    <w:name w:val="D290653DA13E4E738B7E725F79D733297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3">
    <w:name w:val="116EBBD5A99E4E519EE4A5661D82C50E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3">
    <w:name w:val="E6E6A917CC5E4519A8F2E864C48E22F2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3">
    <w:name w:val="9DC4FF55E52B4E209349FC40470DD418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3">
    <w:name w:val="112E7BE5CCF64A68A3D497F283A4D695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">
    <w:name w:val="ECC435E5782A4F3FB39457279E24BE881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5">
    <w:name w:val="E460D38E05664FF79D4EFF282EF8EC9915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8">
    <w:name w:val="D290653DA13E4E738B7E725F79D733298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4">
    <w:name w:val="E6E6A917CC5E4519A8F2E864C48E22F2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4">
    <w:name w:val="9DC4FF55E52B4E209349FC40470DD418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4">
    <w:name w:val="112E7BE5CCF64A68A3D497F283A4D695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2">
    <w:name w:val="ECC435E5782A4F3FB39457279E24BE882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6">
    <w:name w:val="E460D38E05664FF79D4EFF282EF8EC9916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9">
    <w:name w:val="D290653DA13E4E738B7E725F79D733299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1F371F67C640BBA5DF437EA85FCA4F">
    <w:name w:val="E51F371F67C640BBA5DF437EA85FCA4F"/>
    <w:rsid w:val="00BE6557"/>
    <w:pPr>
      <w:bidi/>
      <w:spacing w:after="160" w:line="259" w:lineRule="auto"/>
    </w:pPr>
  </w:style>
  <w:style w:type="paragraph" w:customStyle="1" w:styleId="361372C4DB7441E9BE125AC684A25A0C">
    <w:name w:val="361372C4DB7441E9BE125AC684A25A0C"/>
    <w:rsid w:val="00BE6557"/>
    <w:pPr>
      <w:bidi/>
      <w:spacing w:after="160" w:line="259" w:lineRule="auto"/>
    </w:pPr>
  </w:style>
  <w:style w:type="paragraph" w:customStyle="1" w:styleId="B991E1A8405A4081916BCB7F7B4904F4">
    <w:name w:val="B991E1A8405A4081916BCB7F7B4904F4"/>
    <w:rsid w:val="00BE6557"/>
    <w:pPr>
      <w:bidi/>
      <w:spacing w:after="160" w:line="259" w:lineRule="auto"/>
    </w:pPr>
  </w:style>
  <w:style w:type="paragraph" w:customStyle="1" w:styleId="91567ABB6F614CDF8F211944D11D8557">
    <w:name w:val="91567ABB6F614CDF8F211944D11D8557"/>
    <w:rsid w:val="00BE6557"/>
    <w:pPr>
      <w:bidi/>
      <w:spacing w:after="160" w:line="259" w:lineRule="auto"/>
    </w:pPr>
  </w:style>
  <w:style w:type="paragraph" w:customStyle="1" w:styleId="361372C4DB7441E9BE125AC684A25A0C1">
    <w:name w:val="361372C4DB7441E9BE125AC684A25A0C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1">
    <w:name w:val="B991E1A8405A4081916BCB7F7B4904F4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1">
    <w:name w:val="91567ABB6F614CDF8F211944D11D8557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5">
    <w:name w:val="E6E6A917CC5E4519A8F2E864C48E22F2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5">
    <w:name w:val="9DC4FF55E52B4E209349FC40470DD418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5">
    <w:name w:val="112E7BE5CCF64A68A3D497F283A4D695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3">
    <w:name w:val="ECC435E5782A4F3FB39457279E24BE883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7">
    <w:name w:val="E460D38E05664FF79D4EFF282EF8EC9917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0">
    <w:name w:val="D290653DA13E4E738B7E725F79D7332910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">
    <w:name w:val="05E7DE95815641A5862D6440CD534EB0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">
    <w:name w:val="CDA250771D1A45329B0F0271A0383878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">
    <w:name w:val="BAA7C8D270FD4AD58EEC53F0343E378A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">
    <w:name w:val="29BBD408062D41728D690A1D9BD5B60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2">
    <w:name w:val="361372C4DB7441E9BE125AC684A25A0C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2">
    <w:name w:val="B991E1A8405A4081916BCB7F7B4904F4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2">
    <w:name w:val="91567ABB6F614CDF8F211944D11D8557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6">
    <w:name w:val="E6E6A917CC5E4519A8F2E864C48E22F2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6">
    <w:name w:val="9DC4FF55E52B4E209349FC40470DD418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6">
    <w:name w:val="112E7BE5CCF64A68A3D497F283A4D695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4">
    <w:name w:val="ECC435E5782A4F3FB39457279E24BE884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8">
    <w:name w:val="E460D38E05664FF79D4EFF282EF8EC9918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1">
    <w:name w:val="D290653DA13E4E738B7E725F79D7332911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1">
    <w:name w:val="05E7DE95815641A5862D6440CD534EB0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1">
    <w:name w:val="CDA250771D1A45329B0F0271A0383878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1">
    <w:name w:val="BAA7C8D270FD4AD58EEC53F0343E378A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1">
    <w:name w:val="29BBD408062D41728D690A1D9BD5B602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3">
    <w:name w:val="361372C4DB7441E9BE125AC684A25A0C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3">
    <w:name w:val="B991E1A8405A4081916BCB7F7B4904F4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3">
    <w:name w:val="91567ABB6F614CDF8F211944D11D8557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7">
    <w:name w:val="E6E6A917CC5E4519A8F2E864C48E22F2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7">
    <w:name w:val="9DC4FF55E52B4E209349FC40470DD418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7">
    <w:name w:val="112E7BE5CCF64A68A3D497F283A4D695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5">
    <w:name w:val="ECC435E5782A4F3FB39457279E24BE885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9">
    <w:name w:val="E460D38E05664FF79D4EFF282EF8EC9919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2">
    <w:name w:val="D290653DA13E4E738B7E725F79D7332912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2">
    <w:name w:val="05E7DE95815641A5862D6440CD534EB0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2">
    <w:name w:val="CDA250771D1A45329B0F0271A0383878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2">
    <w:name w:val="BAA7C8D270FD4AD58EEC53F0343E378A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2">
    <w:name w:val="29BBD408062D41728D690A1D9BD5B602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4">
    <w:name w:val="361372C4DB7441E9BE125AC684A25A0C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4">
    <w:name w:val="B991E1A8405A4081916BCB7F7B4904F4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4">
    <w:name w:val="91567ABB6F614CDF8F211944D11D8557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8">
    <w:name w:val="E6E6A917CC5E4519A8F2E864C48E22F2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8">
    <w:name w:val="9DC4FF55E52B4E209349FC40470DD418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8">
    <w:name w:val="112E7BE5CCF64A68A3D497F283A4D695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6">
    <w:name w:val="ECC435E5782A4F3FB39457279E24BE886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0">
    <w:name w:val="E460D38E05664FF79D4EFF282EF8EC9920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3">
    <w:name w:val="D290653DA13E4E738B7E725F79D733291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3">
    <w:name w:val="05E7DE95815641A5862D6440CD534EB0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3">
    <w:name w:val="CDA250771D1A45329B0F0271A0383878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3">
    <w:name w:val="BAA7C8D270FD4AD58EEC53F0343E378A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3">
    <w:name w:val="29BBD408062D41728D690A1D9BD5B602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5">
    <w:name w:val="361372C4DB7441E9BE125AC684A25A0C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5">
    <w:name w:val="B991E1A8405A4081916BCB7F7B4904F4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5">
    <w:name w:val="91567ABB6F614CDF8F211944D11D8557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9">
    <w:name w:val="E6E6A917CC5E4519A8F2E864C48E22F2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9">
    <w:name w:val="9DC4FF55E52B4E209349FC40470DD418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9">
    <w:name w:val="112E7BE5CCF64A68A3D497F283A4D695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7">
    <w:name w:val="ECC435E5782A4F3FB39457279E24BE887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1">
    <w:name w:val="E460D38E05664FF79D4EFF282EF8EC9921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4">
    <w:name w:val="D290653DA13E4E738B7E725F79D733291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4">
    <w:name w:val="05E7DE95815641A5862D6440CD534EB0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4">
    <w:name w:val="CDA250771D1A45329B0F0271A0383878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4">
    <w:name w:val="BAA7C8D270FD4AD58EEC53F0343E378A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4">
    <w:name w:val="29BBD408062D41728D690A1D9BD5B602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">
    <w:name w:val="4BF33E1147BC426FAB8DAED3C8F447A2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">
    <w:name w:val="D33668F5E1424FFE90641F85E0C45E2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0">
    <w:name w:val="E6E6A917CC5E4519A8F2E864C48E22F2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0">
    <w:name w:val="9DC4FF55E52B4E209349FC40470DD418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0">
    <w:name w:val="112E7BE5CCF64A68A3D497F283A4D695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8">
    <w:name w:val="ECC435E5782A4F3FB39457279E24BE888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2">
    <w:name w:val="E460D38E05664FF79D4EFF282EF8EC9922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5">
    <w:name w:val="D290653DA13E4E738B7E725F79D7332915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5">
    <w:name w:val="05E7DE95815641A5862D6440CD534EB0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5">
    <w:name w:val="CDA250771D1A45329B0F0271A0383878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5">
    <w:name w:val="BAA7C8D270FD4AD58EEC53F0343E378A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5">
    <w:name w:val="29BBD408062D41728D690A1D9BD5B602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1">
    <w:name w:val="4BF33E1147BC426FAB8DAED3C8F447A2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1">
    <w:name w:val="D33668F5E1424FFE90641F85E0C45E20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1">
    <w:name w:val="E6E6A917CC5E4519A8F2E864C48E22F2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1">
    <w:name w:val="9DC4FF55E52B4E209349FC40470DD418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1">
    <w:name w:val="112E7BE5CCF64A68A3D497F283A4D695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9">
    <w:name w:val="ECC435E5782A4F3FB39457279E24BE889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3">
    <w:name w:val="E460D38E05664FF79D4EFF282EF8EC9923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6">
    <w:name w:val="D290653DA13E4E738B7E725F79D7332916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6">
    <w:name w:val="05E7DE95815641A5862D6440CD534EB0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6">
    <w:name w:val="CDA250771D1A45329B0F0271A0383878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6">
    <w:name w:val="BAA7C8D270FD4AD58EEC53F0343E378A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6">
    <w:name w:val="29BBD408062D41728D690A1D9BD5B602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2">
    <w:name w:val="4BF33E1147BC426FAB8DAED3C8F447A2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2">
    <w:name w:val="D33668F5E1424FFE90641F85E0C45E20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2">
    <w:name w:val="E6E6A917CC5E4519A8F2E864C48E22F2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2">
    <w:name w:val="9DC4FF55E52B4E209349FC40470DD418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2">
    <w:name w:val="112E7BE5CCF64A68A3D497F283A4D695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0">
    <w:name w:val="ECC435E5782A4F3FB39457279E24BE8810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4">
    <w:name w:val="E460D38E05664FF79D4EFF282EF8EC9924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7">
    <w:name w:val="D290653DA13E4E738B7E725F79D7332917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7">
    <w:name w:val="05E7DE95815641A5862D6440CD534EB0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7">
    <w:name w:val="CDA250771D1A45329B0F0271A0383878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7">
    <w:name w:val="BAA7C8D270FD4AD58EEC53F0343E378A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7">
    <w:name w:val="29BBD408062D41728D690A1D9BD5B602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3">
    <w:name w:val="4BF33E1147BC426FAB8DAED3C8F447A2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3">
    <w:name w:val="D33668F5E1424FFE90641F85E0C45E20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3">
    <w:name w:val="E6E6A917CC5E4519A8F2E864C48E22F2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3">
    <w:name w:val="9DC4FF55E52B4E209349FC40470DD418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3">
    <w:name w:val="112E7BE5CCF64A68A3D497F283A4D695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1">
    <w:name w:val="ECC435E5782A4F3FB39457279E24BE8811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5">
    <w:name w:val="E460D38E05664FF79D4EFF282EF8EC9925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8">
    <w:name w:val="D290653DA13E4E738B7E725F79D7332918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6">
    <w:name w:val="E460D38E05664FF79D4EFF282EF8EC9926"/>
    <w:rsid w:val="00E46BF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ecisionTemplateDS>
  <dt_Decision>
    <DecisionID>0</DecisionID>
    <CaseID>81154057</CaseID>
    <CaseJudicialPersonPresentationDS>
      <CaseJudicalPersonActive>
        <CaseID>81154057</CaseID>
        <JudicialPersonID>025596065@GOV.IL</JudicialPersonID>
        <JudicialPersonTypeID>1</JudicialPersonTypeID>
        <JudicialTypeID>1</JudicialTypeID>
        <IsChairman>false</IsChairman>
        <TreatmentStartDate>2024-04-14T10:24:13.157+03:00</TreatmentStartDate>
        <TreatmentFinishDate>9999-12-31T23:59:59+02:00</TreatmentFinishDate>
        <IdentificationCardNumber>025596065</IdentificationCardNumber>
        <DisplayName>רותם קודלר עיאש</DisplayName>
        <JudicialTypeName>שופט</JudicialTypeName>
        <CaseJudicialGroupNumber>0</CaseJudicialGroupNumber>
        <FirstName>רותם</FirstName>
        <LastName>קודלר עיאש</LastName>
        <JudicialPersonTitle>שופט</JudicialPersonTitle>
      </CaseJudicalPersonActive>
    </CaseJudicialPersonPresentationDS>
    <CasePartiesSelectionDS>
      <CaseParties>
        <PartyTypeName>צד</PartyTypeName>
        <ProceedingType>כתב טענות עיקרי</ProceedingType>
        <PleaName>כתב בקשה</PleaName>
        <PartyBelonging>צד א'</PartyBelonging>
        <RoleName>מבקש 1</RoleName>
        <IsSubProceeding>FALSE</IsSubProceeding>
        <FullName>אושרת לוי ביטן</FullName>
        <FirstName>אושרית</FirstName>
        <LastName>לוי ביטן</LastName>
        <PartyPropertyName/>
        <AuthenticationTypeAndNumber>ת"ז 034598664</AuthenticationTypeAndNumber>
        <RepresentatedOrRepresentativesNames>מאיר סויסה</RepresentatedOrRepresentativesNames>
        <RepresentatedOrRepresentativesCount>1</RepresentatedOrRepresentativesCount>
        <InvitedBy/>
        <CaseID>81154057</CaseID>
        <CaseJudicialPersonPresentationDS>
          <CaseJudicalPersonActive>
            <CaseID>81154057</CaseID>
            <JudicialPersonID>025596065@GOV.IL</JudicialPersonID>
            <JudicialPersonTypeID>1</JudicialPersonTypeID>
            <JudicialTypeID>1</JudicialTypeID>
            <IsChairman>false</IsChairman>
            <TreatmentStartDate>2024-04-14T10:24:13.157+03:00</TreatmentStartDate>
            <TreatmentFinishDate>9999-12-31T23:59:59+02:00</TreatmentFinishDate>
            <IdentificationCardNumber>025596065</IdentificationCardNumber>
            <DisplayName>רותם קודלר עיאש</DisplayName>
            <JudicialTypeName>שופט</JudicialTypeName>
            <CaseJudicialGroupNumber>0</CaseJudicialGroupNumber>
            <FirstName>רותם</FirstName>
            <LastName>קודלר עיאש</LastName>
            <JudicialPersonTitle>שופט</JudicialPersonTitle>
          </CaseJudicalPersonActive>
        </CaseJudicialPersonPresentationDS>
        <CasePartyID>269004085</CasePartyID>
        <PartyTypeID>1</PartyTypeID>
        <ActivityStatusID>1</ActivityStatusID>
        <PartyAliasID>3</PartyAliasID>
        <PartyAliasName>מבקש</PartyAliasName>
        <OrdinalNumber>1</OrdinalNumber>
        <LegalEntityID>16613379</LegalEntityID>
        <CaseLegalEntityID>128536518</CaseLegalEntityID>
        <AuthenticationTypeID>1</AuthenticationTypeID>
        <AuthenticationTypeName>ת"ז</AuthenticationTypeName>
        <LegalEntityNumber>034598664</LegalEntityNumber>
        <IsMainPartyType>true</IsMainPartyType>
        <CaseDisplayIdentifier>31544-04-24</CaseDisplayIdentifier>
        <CaseTypeID>10045</CaseTypeID>
        <CaseTypeName>אפוטרופסות (א"פ)</CaseTypeName>
        <CaseName>לוי ביטן ואח' נ' האפוטרופוס הכללי במחוז דרום</CaseName>
        <FullAddress/>
        <MotionID>0</MotionID>
        <CasePleaID>0</CasePleaID>
        <FatherName>גבי</FatherName>
        <LinkedCaseID>0</LinkedCaseID>
        <PartyID>1</PartyID>
        <CasePartyCategoryID>2</CasePartyCategoryID>
        <PleaTypeID>5</PleaTypeID>
        <GroupPartyAlias>מבקשים</GroupPartyAlias>
        <IsConverted>false</IsConverted>
        <LegalEntityRegisteredNameID>4831766</LegalEntityRegisteredNameID>
        <LegalEntityNameID>96438902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אושרת לוי ביטן</PublicationProhibitedFullName>
      </CaseParties>
      <CaseParties>
        <PartyTypeName>בא כוח</PartyTypeName>
        <ProceedingType>כתב טענות עיקרי</ProceedingType>
        <PleaName>כתב בקשה</PleaName>
        <PartyBelonging> - </PartyBelonging>
        <RoleName>בא כוח מבקשים</RoleName>
        <IsSubProceeding>FALSE</IsSubProceeding>
        <FullName>מאיר סויסה</FullName>
        <FirstName>מאיר</FirstName>
        <LastName>סויסה</LastName>
        <PartyPropertyName/>
        <AuthenticationTypeAndNumber>מ.ר. 22135</AuthenticationTypeAndNumber>
        <RepresentatedOrRepresentativesNames>אושרת לוי ביטן, חיים לוי ביטן</RepresentatedOrRepresentativesNames>
        <RepresentatedOrRepresentativesCount>2</RepresentatedOrRepresentativesCount>
        <InvitedBy/>
        <CaseID>81154057</CaseID>
        <CaseJudicialPersonPresentationDS>
          <CaseJudicalPersonActive>
            <CaseID>81154057</CaseID>
            <JudicialPersonID>025596065@GOV.IL</JudicialPersonID>
            <JudicialPersonTypeID>1</JudicialPersonTypeID>
            <JudicialTypeID>1</JudicialTypeID>
            <IsChairman>false</IsChairman>
            <TreatmentStartDate>2024-04-14T10:24:13.157+03:00</TreatmentStartDate>
            <TreatmentFinishDate>9999-12-31T23:59:59+02:00</TreatmentFinishDate>
            <IdentificationCardNumber>025596065</IdentificationCardNumber>
            <DisplayName>רותם קודלר עיאש</DisplayName>
            <JudicialTypeName>שופט</JudicialTypeName>
            <CaseJudicialGroupNumber>0</CaseJudicialGroupNumber>
            <FirstName>רותם</FirstName>
            <LastName>קודלר עיאש</LastName>
            <JudicialPersonTitle>שופט</JudicialPersonTitle>
          </CaseJudicalPersonActive>
        </CaseJudicialPersonPresentationDS>
        <CasePartyID>269004087</CasePartyID>
        <PartyTypeID>2</PartyTypeID>
        <ActivityStatusID>1</ActivityStatusID>
        <PartyAliasID>22</PartyAliasID>
        <PartyAliasName>בא כוח מבקשים</PartyAliasName>
        <OrdinalNumber>1</OrdinalNumber>
        <LegalEntityID>389611</LegalEntityID>
        <CaseLegalEntityID>128536520</CaseLegalEntityID>
        <AuthenticationTypeID>4</AuthenticationTypeID>
        <AuthenticationTypeName>מ.ר.</AuthenticationTypeName>
        <LegalEntityNumber>22135</LegalEntityNumber>
        <IsMainPartyType>true</IsMainPartyType>
        <CaseDisplayIdentifier>31544-04-24</CaseDisplayIdentifier>
        <CaseTypeID>10045</CaseTypeID>
        <CaseTypeName>אפוטרופסות (א"פ)</CaseTypeName>
        <CaseName>לוי ביטן ואח' נ' האפוטרופוס הכללי במחוז דרום</CaseName>
        <FullAddress>קרן היסוד 27 דירה 3 באר שבע </FullAddress>
        <MotionID>0</MotionID>
        <CasePleaID>0</CasePleaID>
        <LinkedCaseID>0</LinkedCaseID>
        <PartyID>1</PartyID>
        <CasePartyCategoryID>2</CasePartyCategoryID>
        <LegalEntityAddressID>76011088</LegalEntityAddressID>
        <PleaTypeID>5</PleaTypeID>
        <LawyerOfficeName>משרד עו"ד: מאיר סויסה</LawyerOfficeName>
        <LawyerOfficeID>430255</LawyerOfficeID>
        <GroupPartyAlias/>
        <IsConverted>false</IsConverted>
        <LegalEntityNameID>10595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מאיר סויסה</PublicationProhibitedFullName>
      </CaseParties>
      <CaseParties>
        <PartyTypeName>צד</PartyTypeName>
        <ProceedingType>כתב טענות עיקרי</ProceedingType>
        <PleaName>כתב בקשה</PleaName>
        <PartyBelonging>צד ב'</PartyBelonging>
        <RoleName>משיב 1</RoleName>
        <IsSubProceeding>FALSE</IsSubProceeding>
        <FullName>האפוטרופוס הכללי במחוז דרום</FullName>
        <LastName>האפוטרופוס הכללי במחוז דרום</LastName>
        <PartyPropertyName/>
        <AuthenticationTypeAndNumber>משרדי ממשלה 999012</AuthenticationTypeAndNumber>
        <RepresentatedOrRepresentativesNames/>
        <RepresentatedOrRepresentativesCount>0</RepresentatedOrRepresentativesCount>
        <InvitedBy/>
        <CaseID>81154057</CaseID>
        <CaseJudicialPersonPresentationDS>
          <CaseJudicalPersonActive>
            <CaseID>81154057</CaseID>
            <JudicialPersonID>025596065@GOV.IL</JudicialPersonID>
            <JudicialPersonTypeID>1</JudicialPersonTypeID>
            <JudicialTypeID>1</JudicialTypeID>
            <IsChairman>false</IsChairman>
            <TreatmentStartDate>2024-04-14T10:24:13.157+03:00</TreatmentStartDate>
            <TreatmentFinishDate>9999-12-31T23:59:59+02:00</TreatmentFinishDate>
            <IdentificationCardNumber>025596065</IdentificationCardNumber>
            <DisplayName>רותם קודלר עיאש</DisplayName>
            <JudicialTypeName>שופט</JudicialTypeName>
            <CaseJudicialGroupNumber>0</CaseJudicialGroupNumber>
            <FirstName>רותם</FirstName>
            <LastName>קודלר עיאש</LastName>
            <JudicialPersonTitle>שופט</JudicialPersonTitle>
          </CaseJudicalPersonActive>
        </CaseJudicialPersonPresentationDS>
        <CasePartyID>269004088</CasePartyID>
        <PartyTypeID>1</PartyTypeID>
        <ActivityStatusID>1</ActivityStatusID>
        <PartyAliasID>4</PartyAliasID>
        <PartyAliasName>משיב</PartyAliasName>
        <OrdinalNumber>1</OrdinalNumber>
        <LegalEntityID>6763</LegalEntityID>
        <CaseLegalEntityID>128536521</CaseLegalEntityID>
        <AuthenticationTypeID>13</AuthenticationTypeID>
        <AuthenticationTypeName>משרדי ממשלה</AuthenticationTypeName>
        <LegalEntityNumber>999012</LegalEntityNumber>
        <IsMainPartyType>true</IsMainPartyType>
        <CaseDisplayIdentifier>31544-04-24</CaseDisplayIdentifier>
        <CaseTypeID>10045</CaseTypeID>
        <CaseTypeName>אפוטרופסות (א"פ)</CaseTypeName>
        <CaseName>לוי ביטן ואח' נ' האפוטרופוס הכללי במחוז דרום</CaseName>
        <FullAddress>התקוה 4 באר שבע קריית הממשלה</FullAddress>
        <EmailAddress>ZIMONIM-APAC-EZ-BS@JUSTICE.GOV.IL</EmailAddress>
        <MotionID>0</MotionID>
        <CasePleaID>0</CasePleaID>
        <LinkedCaseID>0</LinkedCaseID>
        <PartyID>2</PartyID>
        <CasePartyCategoryID>2</CasePartyCategoryID>
        <LegalEntityAddressID>70325432</LegalEntityAddressID>
        <LegalEntityEmailAddressID>68026323</LegalEntityEmailAddressID>
        <PleaTypeID>5</PleaTypeID>
        <GroupPartyAlias>משיבים</GroupPartyAlias>
        <IsConverted>false</IsConverted>
        <LegalEntityRegisteredNameID>6638</LegalEntityRegisteredNameID>
        <RepresentatedNamesOfAssistant/>
        <LegalEntityTypeID>3</LegalEntityTypeID>
        <IsVerdictExists>false</IsVerdictExists>
        <IsAsirAzir>false</IsAsirAzir>
        <MainAndSecSpec/>
        <IsPublicationProhibited>false</IsPublicationProhibited>
        <PublicationProhibitedFullName>האפוטרופוס הכללי במחוז דרום</PublicationProhibitedFullName>
      </CaseParties>
      <CaseParties>
        <PartyTypeName>צד</PartyTypeName>
        <ProceedingType>כתב טענות עיקרי</ProceedingType>
        <PleaName>כתב בקשה</PleaName>
        <PartyBelonging>צד א'</PartyBelonging>
        <RoleName>מבקש 2</RoleName>
        <IsSubProceeding>FALSE</IsSubProceeding>
        <FullName>חיים לוי ביטן</FullName>
        <FirstName>חיים</FirstName>
        <LastName>לוי ביטן</LastName>
        <PartyPropertyName/>
        <AuthenticationTypeAndNumber>ת"ז 024691164</AuthenticationTypeAndNumber>
        <RepresentatedOrRepresentativesNames>מאיר סויסה</RepresentatedOrRepresentativesNames>
        <RepresentatedOrRepresentativesCount>1</RepresentatedOrRepresentativesCount>
        <InvitedBy/>
        <CaseID>81154057</CaseID>
        <CaseJudicialPersonPresentationDS>
          <CaseJudicalPersonActive>
            <CaseID>81154057</CaseID>
            <JudicialPersonID>025596065@GOV.IL</JudicialPersonID>
            <JudicialPersonTypeID>1</JudicialPersonTypeID>
            <JudicialTypeID>1</JudicialTypeID>
            <IsChairman>false</IsChairman>
            <TreatmentStartDate>2024-04-14T10:24:13.157+03:00</TreatmentStartDate>
            <TreatmentFinishDate>9999-12-31T23:59:59+02:00</TreatmentFinishDate>
            <IdentificationCardNumber>025596065</IdentificationCardNumber>
            <DisplayName>רותם קודלר עיאש</DisplayName>
            <JudicialTypeName>שופט</JudicialTypeName>
            <CaseJudicialGroupNumber>0</CaseJudicialGroupNumber>
            <FirstName>רותם</FirstName>
            <LastName>קודלר עיאש</LastName>
            <JudicialPersonTitle>שופט</JudicialPersonTitle>
          </CaseJudicalPersonActive>
        </CaseJudicialPersonPresentationDS>
        <CasePartyID>269004086</CasePartyID>
        <PartyTypeID>1</PartyTypeID>
        <ActivityStatusID>1</ActivityStatusID>
        <PartyAliasID>3</PartyAliasID>
        <PartyAliasName>מבקש</PartyAliasName>
        <OrdinalNumber>2</OrdinalNumber>
        <LegalEntityID>34359291</LegalEntityID>
        <CaseLegalEntityID>128536519</CaseLegalEntityID>
        <AuthenticationTypeID>1</AuthenticationTypeID>
        <AuthenticationTypeName>ת"ז</AuthenticationTypeName>
        <LegalEntityNumber>024691164</LegalEntityNumber>
        <IsMainPartyType>true</IsMainPartyType>
        <CaseDisplayIdentifier>31544-04-24</CaseDisplayIdentifier>
        <CaseTypeID>10045</CaseTypeID>
        <CaseTypeName>אפוטרופסות (א"פ)</CaseTypeName>
        <CaseName>לוי ביטן ואח' נ' האפוטרופוס הכללי במחוז דרום</CaseName>
        <FullAddress/>
        <MotionID>0</MotionID>
        <CasePleaID>0</CasePleaID>
        <FatherName>מסעוד</FatherName>
        <LinkedCaseID>0</LinkedCaseID>
        <PartyID>1</PartyID>
        <CasePartyCategoryID>2</CasePartyCategoryID>
        <PleaTypeID>5</PleaTypeID>
        <GroupPartyAlias>מבקשים</GroupPartyAlias>
        <IsConverted>false</IsConverted>
        <LegalEntityRegisteredNameID>3325937</LegalEntityRegisteredNameID>
        <LegalEntityNameID>96438903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חיים לוי ביטן</PublicationProhibitedFullName>
      </CaseParties>
    </CasePartiesSelectionDS>
    <DecisionName>החלטה  שניתנה ע"י  רותם קודלר עיאש</DecisionName>
    <CourtDisplayName>בית משפט לענייני משפחה בבאר שבע</CourtDisplayName>
    <IsCaseJudgePanel>false</IsCaseJudgePanel>
    <DecisionSignatureDate>2024-10-06T10:14:40.0892508+03:00</DecisionSignatureDate>
    <OpenCaseDate>2024-04-14T10:16:00+03:00</OpenCaseDate>
    <CaseFeeSum>0.000</CaseFeeSum>
    <DecisionTypeID>1</DecisionTypeID>
    <DecisionSignatureUserName>רותם קודלר עיאש</DecisionSignatureUserName>
    <DecisionSignatureDateHebrew>2024-10-06T10:14:40.0892508+03:00</DecisionSignatureDateHebrew>
    <DecisionWriterID>025596065@GOV.IL</DecisionWriterID>
    <CourtAddress>רח' התקווה 5 היכל המשפט, באר שבע 84102</CourtAddress>
    <IsAutoTextInCaseExist>false</IsAutoTextInCaseExist>
    <DecisionSignatureRoleName>שופט</DecisionSignatureRoleName>
    <DecisionSignatureUserTitleName>שופטת, סגנית הנשיא</DecisionSignatureUserTitleName>
    <CaseName>לוי ביטן ואח' נ' האפוטרופוס הכללי במחוז דרום</CaseName>
    <DecisionNumberInCase>15</DecisionNumberInCase>
  </dt_Decision>
  <dt_DecisionCase>
    <DecisionID>0</DecisionID>
    <CaseID>81154057</CaseID>
    <CaseJudicialPersonPresentationDS>
      <CaseJudicalPersonActive>
        <CaseID>81154057</CaseID>
        <JudicialPersonID>025596065@GOV.IL</JudicialPersonID>
        <JudicialPersonTypeID>1</JudicialPersonTypeID>
        <JudicialTypeID>1</JudicialTypeID>
        <IsChairman>false</IsChairman>
        <TreatmentStartDate>2024-04-14T10:24:13.157+03:00</TreatmentStartDate>
        <TreatmentFinishDate>9999-12-31T23:59:59+02:00</TreatmentFinishDate>
        <IdentificationCardNumber>025596065</IdentificationCardNumber>
        <DisplayName>רותם קודלר עיאש</DisplayName>
        <JudicialTypeName>שופט</JudicialTypeName>
        <CaseJudicialGroupNumber>0</CaseJudicialGroupNumber>
        <FirstName>רותם</FirstName>
        <LastName>קודלר עיאש</LastName>
        <JudicialPersonTitle>שופט</JudicialPersonTitle>
      </CaseJudicalPersonActive>
    </CaseJudicialPersonPresentationDS>
    <CasePartiesSelectionDS>
      <CaseParties>
        <PartyTypeName>צד</PartyTypeName>
        <ProceedingType>כתב טענות עיקרי</ProceedingType>
        <PleaName>כתב בקשה</PleaName>
        <PartyBelonging>צד א'</PartyBelonging>
        <RoleName>מבקש 1</RoleName>
        <IsSubProceeding>FALSE</IsSubProceeding>
        <FullName>אושרת לוי ביטן</FullName>
        <FirstName>אושרית</FirstName>
        <LastName>לוי ביטן</LastName>
        <PartyPropertyName/>
        <AuthenticationTypeAndNumber>ת"ז 034598664</AuthenticationTypeAndNumber>
        <RepresentatedOrRepresentativesNames>מאיר סויסה</RepresentatedOrRepresentativesNames>
        <RepresentatedOrRepresentativesCount>1</RepresentatedOrRepresentativesCount>
        <InvitedBy/>
        <CaseID>81154057</CaseID>
        <CaseJudicialPersonPresentationDS>
          <CaseJudicalPersonActive>
            <CaseID>81154057</CaseID>
            <JudicialPersonID>025596065@GOV.IL</JudicialPersonID>
            <JudicialPersonTypeID>1</JudicialPersonTypeID>
            <JudicialTypeID>1</JudicialTypeID>
            <IsChairman>false</IsChairman>
            <TreatmentStartDate>2024-04-14T10:24:13.157+03:00</TreatmentStartDate>
            <TreatmentFinishDate>9999-12-31T23:59:59+02:00</TreatmentFinishDate>
            <IdentificationCardNumber>025596065</IdentificationCardNumber>
            <DisplayName>רותם קודלר עיאש</DisplayName>
            <JudicialTypeName>שופט</JudicialTypeName>
            <CaseJudicialGroupNumber>0</CaseJudicialGroupNumber>
            <FirstName>רותם</FirstName>
            <LastName>קודלר עיאש</LastName>
            <JudicialPersonTitle>שופט</JudicialPersonTitle>
          </CaseJudicalPersonActive>
        </CaseJudicialPersonPresentationDS>
        <CasePartyID>269004085</CasePartyID>
        <PartyTypeID>1</PartyTypeID>
        <ActivityStatusID>1</ActivityStatusID>
        <PartyAliasID>3</PartyAliasID>
        <PartyAliasName>מבקש</PartyAliasName>
        <OrdinalNumber>1</OrdinalNumber>
        <LegalEntityID>16613379</LegalEntityID>
        <CaseLegalEntityID>128536518</CaseLegalEntityID>
        <AuthenticationTypeID>1</AuthenticationTypeID>
        <AuthenticationTypeName>ת"ז</AuthenticationTypeName>
        <LegalEntityNumber>034598664</LegalEntityNumber>
        <IsMainPartyType>true</IsMainPartyType>
        <CaseDisplayIdentifier>31544-04-24</CaseDisplayIdentifier>
        <CaseTypeID>10045</CaseTypeID>
        <CaseTypeName>אפוטרופסות (א"פ)</CaseTypeName>
        <CaseName>לוי ביטן ואח' נ' האפוטרופוס הכללי במחוז דרום</CaseName>
        <FullAddress/>
        <MotionID>0</MotionID>
        <CasePleaID>0</CasePleaID>
        <FatherName>גבי</FatherName>
        <LinkedCaseID>0</LinkedCaseID>
        <PartyID>1</PartyID>
        <CasePartyCategoryID>2</CasePartyCategoryID>
        <PleaTypeID>5</PleaTypeID>
        <GroupPartyAlias>מבקשים</GroupPartyAlias>
        <IsConverted>false</IsConverted>
        <LegalEntityRegisteredNameID>4831766</LegalEntityRegisteredNameID>
        <LegalEntityNameID>96438902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אושרת לוי ביטן</PublicationProhibitedFullName>
      </CaseParties>
      <CaseParties>
        <PartyTypeName>בא כוח</PartyTypeName>
        <ProceedingType>כתב טענות עיקרי</ProceedingType>
        <PleaName>כתב בקשה</PleaName>
        <PartyBelonging> - </PartyBelonging>
        <RoleName>בא כוח מבקשים</RoleName>
        <IsSubProceeding>FALSE</IsSubProceeding>
        <FullName>מאיר סויסה</FullName>
        <FirstName>מאיר</FirstName>
        <LastName>סויסה</LastName>
        <PartyPropertyName/>
        <AuthenticationTypeAndNumber>מ.ר. 22135</AuthenticationTypeAndNumber>
        <RepresentatedOrRepresentativesNames>אושרת לוי ביטן, חיים לוי ביטן</RepresentatedOrRepresentativesNames>
        <RepresentatedOrRepresentativesCount>2</RepresentatedOrRepresentativesCount>
        <InvitedBy/>
        <CaseID>81154057</CaseID>
        <CaseJudicialPersonPresentationDS>
          <CaseJudicalPersonActive>
            <CaseID>81154057</CaseID>
            <JudicialPersonID>025596065@GOV.IL</JudicialPersonID>
            <JudicialPersonTypeID>1</JudicialPersonTypeID>
            <JudicialTypeID>1</JudicialTypeID>
            <IsChairman>false</IsChairman>
            <TreatmentStartDate>2024-04-14T10:24:13.157+03:00</TreatmentStartDate>
            <TreatmentFinishDate>9999-12-31T23:59:59+02:00</TreatmentFinishDate>
            <IdentificationCardNumber>025596065</IdentificationCardNumber>
            <DisplayName>רותם קודלר עיאש</DisplayName>
            <JudicialTypeName>שופט</JudicialTypeName>
            <CaseJudicialGroupNumber>0</CaseJudicialGroupNumber>
            <FirstName>רותם</FirstName>
            <LastName>קודלר עיאש</LastName>
            <JudicialPersonTitle>שופט</JudicialPersonTitle>
          </CaseJudicalPersonActive>
        </CaseJudicialPersonPresentationDS>
        <CasePartyID>269004087</CasePartyID>
        <PartyTypeID>2</PartyTypeID>
        <ActivityStatusID>1</ActivityStatusID>
        <PartyAliasID>22</PartyAliasID>
        <PartyAliasName>בא כוח מבקשים</PartyAliasName>
        <OrdinalNumber>1</OrdinalNumber>
        <LegalEntityID>389611</LegalEntityID>
        <CaseLegalEntityID>128536520</CaseLegalEntityID>
        <AuthenticationTypeID>4</AuthenticationTypeID>
        <AuthenticationTypeName>מ.ר.</AuthenticationTypeName>
        <LegalEntityNumber>22135</LegalEntityNumber>
        <IsMainPartyType>true</IsMainPartyType>
        <CaseDisplayIdentifier>31544-04-24</CaseDisplayIdentifier>
        <CaseTypeID>10045</CaseTypeID>
        <CaseTypeName>אפוטרופסות (א"פ)</CaseTypeName>
        <CaseName>לוי ביטן ואח' נ' האפוטרופוס הכללי במחוז דרום</CaseName>
        <FullAddress>קרן היסוד 27 דירה 3 באר שבע </FullAddress>
        <MotionID>0</MotionID>
        <CasePleaID>0</CasePleaID>
        <LinkedCaseID>0</LinkedCaseID>
        <PartyID>1</PartyID>
        <CasePartyCategoryID>2</CasePartyCategoryID>
        <LegalEntityAddressID>76011088</LegalEntityAddressID>
        <PleaTypeID>5</PleaTypeID>
        <LawyerOfficeName>משרד עו"ד: מאיר סויסה</LawyerOfficeName>
        <LawyerOfficeID>430255</LawyerOfficeID>
        <GroupPartyAlias/>
        <IsConverted>false</IsConverted>
        <LegalEntityNameID>10595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מאיר סויסה</PublicationProhibitedFullName>
      </CaseParties>
      <CaseParties>
        <PartyTypeName>צד</PartyTypeName>
        <ProceedingType>כתב טענות עיקרי</ProceedingType>
        <PleaName>כתב בקשה</PleaName>
        <PartyBelonging>צד ב'</PartyBelonging>
        <RoleName>משיב 1</RoleName>
        <IsSubProceeding>FALSE</IsSubProceeding>
        <FullName>האפוטרופוס הכללי במחוז דרום</FullName>
        <LastName>האפוטרופוס הכללי במחוז דרום</LastName>
        <PartyPropertyName/>
        <AuthenticationTypeAndNumber>משרדי ממשלה 999012</AuthenticationTypeAndNumber>
        <RepresentatedOrRepresentativesNames/>
        <RepresentatedOrRepresentativesCount>0</RepresentatedOrRepresentativesCount>
        <InvitedBy/>
        <CaseID>81154057</CaseID>
        <CaseJudicialPersonPresentationDS>
          <CaseJudicalPersonActive>
            <CaseID>81154057</CaseID>
            <JudicialPersonID>025596065@GOV.IL</JudicialPersonID>
            <JudicialPersonTypeID>1</JudicialPersonTypeID>
            <JudicialTypeID>1</JudicialTypeID>
            <IsChairman>false</IsChairman>
            <TreatmentStartDate>2024-04-14T10:24:13.157+03:00</TreatmentStartDate>
            <TreatmentFinishDate>9999-12-31T23:59:59+02:00</TreatmentFinishDate>
            <IdentificationCardNumber>025596065</IdentificationCardNumber>
            <DisplayName>רותם קודלר עיאש</DisplayName>
            <JudicialTypeName>שופט</JudicialTypeName>
            <CaseJudicialGroupNumber>0</CaseJudicialGroupNumber>
            <FirstName>רותם</FirstName>
            <LastName>קודלר עיאש</LastName>
            <JudicialPersonTitle>שופט</JudicialPersonTitle>
          </CaseJudicalPersonActive>
        </CaseJudicialPersonPresentationDS>
        <CasePartyID>269004088</CasePartyID>
        <PartyTypeID>1</PartyTypeID>
        <ActivityStatusID>1</ActivityStatusID>
        <PartyAliasID>4</PartyAliasID>
        <PartyAliasName>משיב</PartyAliasName>
        <OrdinalNumber>1</OrdinalNumber>
        <LegalEntityID>6763</LegalEntityID>
        <CaseLegalEntityID>128536521</CaseLegalEntityID>
        <AuthenticationTypeID>13</AuthenticationTypeID>
        <AuthenticationTypeName>משרדי ממשלה</AuthenticationTypeName>
        <LegalEntityNumber>999012</LegalEntityNumber>
        <IsMainPartyType>true</IsMainPartyType>
        <CaseDisplayIdentifier>31544-04-24</CaseDisplayIdentifier>
        <CaseTypeID>10045</CaseTypeID>
        <CaseTypeName>אפוטרופסות (א"פ)</CaseTypeName>
        <CaseName>לוי ביטן ואח' נ' האפוטרופוס הכללי במחוז דרום</CaseName>
        <FullAddress>התקוה 4 באר שבע קריית הממשלה</FullAddress>
        <EmailAddress>ZIMONIM-APAC-EZ-BS@JUSTICE.GOV.IL</EmailAddress>
        <MotionID>0</MotionID>
        <CasePleaID>0</CasePleaID>
        <LinkedCaseID>0</LinkedCaseID>
        <PartyID>2</PartyID>
        <CasePartyCategoryID>2</CasePartyCategoryID>
        <LegalEntityAddressID>70325432</LegalEntityAddressID>
        <LegalEntityEmailAddressID>68026323</LegalEntityEmailAddressID>
        <PleaTypeID>5</PleaTypeID>
        <GroupPartyAlias>משיבים</GroupPartyAlias>
        <IsConverted>false</IsConverted>
        <LegalEntityRegisteredNameID>6638</LegalEntityRegisteredNameID>
        <RepresentatedNamesOfAssistant/>
        <LegalEntityTypeID>3</LegalEntityTypeID>
        <IsVerdictExists>false</IsVerdictExists>
        <IsAsirAzir>false</IsAsirAzir>
        <MainAndSecSpec/>
        <IsPublicationProhibited>false</IsPublicationProhibited>
        <PublicationProhibitedFullName>האפוטרופוס הכללי במחוז דרום</PublicationProhibitedFullName>
      </CaseParties>
      <CaseParties>
        <PartyTypeName>צד</PartyTypeName>
        <ProceedingType>כתב טענות עיקרי</ProceedingType>
        <PleaName>כתב בקשה</PleaName>
        <PartyBelonging>צד א'</PartyBelonging>
        <RoleName>מבקש 2</RoleName>
        <IsSubProceeding>FALSE</IsSubProceeding>
        <FullName>חיים לוי ביטן</FullName>
        <FirstName>חיים</FirstName>
        <LastName>לוי ביטן</LastName>
        <PartyPropertyName/>
        <AuthenticationTypeAndNumber>ת"ז 024691164</AuthenticationTypeAndNumber>
        <RepresentatedOrRepresentativesNames>מאיר סויסה</RepresentatedOrRepresentativesNames>
        <RepresentatedOrRepresentativesCount>1</RepresentatedOrRepresentativesCount>
        <InvitedBy/>
        <CaseID>81154057</CaseID>
        <CaseJudicialPersonPresentationDS>
          <CaseJudicalPersonActive>
            <CaseID>81154057</CaseID>
            <JudicialPersonID>025596065@GOV.IL</JudicialPersonID>
            <JudicialPersonTypeID>1</JudicialPersonTypeID>
            <JudicialTypeID>1</JudicialTypeID>
            <IsChairman>false</IsChairman>
            <TreatmentStartDate>2024-04-14T10:24:13.157+03:00</TreatmentStartDate>
            <TreatmentFinishDate>9999-12-31T23:59:59+02:00</TreatmentFinishDate>
            <IdentificationCardNumber>025596065</IdentificationCardNumber>
            <DisplayName>רותם קודלר עיאש</DisplayName>
            <JudicialTypeName>שופט</JudicialTypeName>
            <CaseJudicialGroupNumber>0</CaseJudicialGroupNumber>
            <FirstName>רותם</FirstName>
            <LastName>קודלר עיאש</LastName>
            <JudicialPersonTitle>שופט</JudicialPersonTitle>
          </CaseJudicalPersonActive>
        </CaseJudicialPersonPresentationDS>
        <CasePartyID>269004086</CasePartyID>
        <PartyTypeID>1</PartyTypeID>
        <ActivityStatusID>1</ActivityStatusID>
        <PartyAliasID>3</PartyAliasID>
        <PartyAliasName>מבקש</PartyAliasName>
        <OrdinalNumber>2</OrdinalNumber>
        <LegalEntityID>34359291</LegalEntityID>
        <CaseLegalEntityID>128536519</CaseLegalEntityID>
        <AuthenticationTypeID>1</AuthenticationTypeID>
        <AuthenticationTypeName>ת"ז</AuthenticationTypeName>
        <LegalEntityNumber>024691164</LegalEntityNumber>
        <IsMainPartyType>true</IsMainPartyType>
        <CaseDisplayIdentifier>31544-04-24</CaseDisplayIdentifier>
        <CaseTypeID>10045</CaseTypeID>
        <CaseTypeName>אפוטרופסות (א"פ)</CaseTypeName>
        <CaseName>לוי ביטן ואח' נ' האפוטרופוס הכללי במחוז דרום</CaseName>
        <FullAddress/>
        <MotionID>0</MotionID>
        <CasePleaID>0</CasePleaID>
        <FatherName>מסעוד</FatherName>
        <LinkedCaseID>0</LinkedCaseID>
        <PartyID>1</PartyID>
        <CasePartyCategoryID>2</CasePartyCategoryID>
        <PleaTypeID>5</PleaTypeID>
        <GroupPartyAlias>מבקשים</GroupPartyAlias>
        <IsConverted>false</IsConverted>
        <LegalEntityRegisteredNameID>3325937</LegalEntityRegisteredNameID>
        <LegalEntityNameID>96438903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חיים לוי ביטן</PublicationProhibitedFullName>
      </CaseParties>
    </CasePartiesSelectionDS>
    <CaseName>לוי ביטן ואח' נ' האפוטרופוס הכללי במחוז דרום</CaseName>
    <CaseDisplayIdentifier>31544-04-24</CaseDisplayIdentifier>
    <CaseInterestID>10123</CaseInterestID>
    <CaseTypeShortName>א"פ</CaseTypeShortName>
  </dt_DecisionCase>
  <dt_DecisionJudgePanel>
    <JudgeID>025596065@GOV.IL</JudgeID>
    <DisplayName>רותם קודלר עיאש</DisplayName>
    <RoleName>שופט</RoleName>
    <UserTitleName>שופטת, סגנית הנשיא</UserTitleName>
  </dt_DecisionJudgePanel>
  <dt_LegalEntityDetails>
    <PartyID>1</PartyID>
    <PartyTypeID>1</PartyTypeID>
    <DecisionID>0</DecisionID>
    <IsPublicationProhibited>false</IsPublicationProhibited>
  </dt_LegalEntityDetails>
  <dt_LegalEntityDetails>
    <Fax>077-3301993</Fax>
    <Phone>08-6271042</Phone>
    <PartyID>1</PartyID>
    <PartyTypeID>2</PartyTypeID>
    <DecisionID>0</DecisionID>
    <StreetName>קרן היסוד 27 דירה 3</StreetName>
    <CityName>באר שבע</CityName>
    <FullName>מאיר סויסה</FullName>
    <Email>meirsadv@gmail.com</Email>
    <IsPublicationProhibited>false</IsPublicationProhibited>
  </dt_LegalEntityDetails>
  <dt_LegalEntityDetails>
    <Fax>08-6264595</Fax>
    <Phone>08-6264562</Phone>
    <AddressDesc>קריית הממשלה</AddressDesc>
    <PartyID>2</PartyID>
    <PartyTypeID>1</PartyTypeID>
    <DecisionID>0</DecisionID>
    <StreetName>התקוה 4</StreetName>
    <CityName>באר שבע</CityName>
    <FullName> האפוטרופוס הכללי במחוז דרום</FullName>
    <Email>BSHAPOTROPSUTFAX1@justice.gov.il</Email>
    <IsPublicationProhibited>false</IsPublicationProhibited>
  </dt_LegalEntityDetails>
  <dt_LegalEntityDetails>
    <PartyID>1</PartyID>
    <PartyTypeID>1</PartyTypeID>
    <DecisionID>0</DecisionID>
    <IsPublicationProhibited>false</IsPublicationProhibited>
  </dt_LegalEntityDetails>
  <dt_CaseJudicalPersonActive>
    <CaseJudicalPerson>שופטת, סגנית הנשיא רותם קודלר עיאש</CaseJudicalPerson>
  </dt_CaseJudicalPersonActive>
  <dt_Sitting/>
</DecisionTemplate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FD81AC-CBB1-4F4C-8328-37320522702D}">
  <ds:schemaRefs/>
</ds:datastoreItem>
</file>

<file path=customXml/itemProps2.xml><?xml version="1.0" encoding="utf-8"?>
<ds:datastoreItem xmlns:ds="http://schemas.openxmlformats.org/officeDocument/2006/customXml" ds:itemID="{13433C8E-E6D5-419D-93CA-B5CC9E2E3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548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אסתר טטרואשילי</cp:lastModifiedBy>
  <cp:revision>2</cp:revision>
  <dcterms:created xsi:type="dcterms:W3CDTF">2024-10-09T05:41:00Z</dcterms:created>
  <dcterms:modified xsi:type="dcterms:W3CDTF">2024-10-09T05:41:00Z</dcterms:modified>
</cp:coreProperties>
</file>